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B51F" w14:textId="0178F43A" w:rsidR="00365D63" w:rsidRPr="00120888" w:rsidRDefault="00365D63" w:rsidP="00365D63">
      <w:pPr>
        <w:spacing w:line="360" w:lineRule="auto"/>
        <w:jc w:val="center"/>
        <w:rPr>
          <w:rFonts w:ascii="Times New Roman" w:hAnsi="Times New Roman" w:cs="Times New Roman"/>
          <w:sz w:val="28"/>
          <w:szCs w:val="28"/>
        </w:rPr>
      </w:pPr>
      <w:r w:rsidRPr="00120888">
        <w:rPr>
          <w:rFonts w:ascii="Times New Roman" w:hAnsi="Times New Roman" w:cs="Times New Roman"/>
          <w:sz w:val="28"/>
          <w:szCs w:val="28"/>
        </w:rPr>
        <w:t>Rosalba Arcuri</w:t>
      </w:r>
    </w:p>
    <w:p w14:paraId="02520CEC" w14:textId="0DBB2EE5" w:rsidR="00365D63" w:rsidRPr="00120888" w:rsidRDefault="00365D63" w:rsidP="00365D63">
      <w:pPr>
        <w:spacing w:line="360" w:lineRule="auto"/>
        <w:jc w:val="center"/>
        <w:rPr>
          <w:rFonts w:ascii="Times New Roman" w:hAnsi="Times New Roman" w:cs="Times New Roman"/>
          <w:i/>
          <w:iCs/>
          <w:sz w:val="28"/>
          <w:szCs w:val="28"/>
        </w:rPr>
      </w:pPr>
      <w:r w:rsidRPr="00120888">
        <w:rPr>
          <w:rFonts w:ascii="Times New Roman" w:hAnsi="Times New Roman" w:cs="Times New Roman"/>
          <w:i/>
          <w:iCs/>
          <w:sz w:val="28"/>
          <w:szCs w:val="28"/>
        </w:rPr>
        <w:t>La Calabria tardoantica: scenari storici e quadri amministrativi</w:t>
      </w:r>
    </w:p>
    <w:p w14:paraId="1C2AB4E3" w14:textId="056FA02A" w:rsidR="00BF4A96" w:rsidRPr="00120888" w:rsidRDefault="00626947" w:rsidP="0089124D">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 xml:space="preserve">Sulla Calabria </w:t>
      </w:r>
      <w:r w:rsidR="007D7DB6" w:rsidRPr="00120888">
        <w:rPr>
          <w:rFonts w:ascii="Times New Roman" w:hAnsi="Times New Roman" w:cs="Times New Roman"/>
          <w:sz w:val="28"/>
          <w:szCs w:val="28"/>
        </w:rPr>
        <w:t xml:space="preserve">romana grava un luogo comune, e cioè che dopo </w:t>
      </w:r>
      <w:r w:rsidR="0089124D">
        <w:rPr>
          <w:rFonts w:ascii="Times New Roman" w:hAnsi="Times New Roman" w:cs="Times New Roman"/>
          <w:sz w:val="28"/>
          <w:szCs w:val="28"/>
        </w:rPr>
        <w:t xml:space="preserve">l’età aurea </w:t>
      </w:r>
      <w:r w:rsidR="007D7DB6" w:rsidRPr="00120888">
        <w:rPr>
          <w:rFonts w:ascii="Times New Roman" w:hAnsi="Times New Roman" w:cs="Times New Roman"/>
          <w:sz w:val="28"/>
          <w:szCs w:val="28"/>
        </w:rPr>
        <w:t xml:space="preserve">delle gloriose città della Magna Grecia - Sibari, Crotone, </w:t>
      </w:r>
      <w:proofErr w:type="spellStart"/>
      <w:r w:rsidR="007D7DB6" w:rsidRPr="00120888">
        <w:rPr>
          <w:rFonts w:ascii="Times New Roman" w:hAnsi="Times New Roman" w:cs="Times New Roman"/>
          <w:sz w:val="28"/>
          <w:szCs w:val="28"/>
        </w:rPr>
        <w:t>Hipponion</w:t>
      </w:r>
      <w:proofErr w:type="spellEnd"/>
      <w:r w:rsidR="007D7DB6" w:rsidRPr="00120888">
        <w:rPr>
          <w:rFonts w:ascii="Times New Roman" w:hAnsi="Times New Roman" w:cs="Times New Roman"/>
          <w:sz w:val="28"/>
          <w:szCs w:val="28"/>
        </w:rPr>
        <w:t xml:space="preserve">, </w:t>
      </w:r>
      <w:proofErr w:type="spellStart"/>
      <w:r w:rsidR="007D7DB6" w:rsidRPr="00120888">
        <w:rPr>
          <w:rFonts w:ascii="Times New Roman" w:hAnsi="Times New Roman" w:cs="Times New Roman"/>
          <w:sz w:val="28"/>
          <w:szCs w:val="28"/>
        </w:rPr>
        <w:t>Rheghion</w:t>
      </w:r>
      <w:proofErr w:type="spellEnd"/>
      <w:r w:rsidR="00442274" w:rsidRPr="00120888">
        <w:rPr>
          <w:rFonts w:ascii="Times New Roman" w:hAnsi="Times New Roman" w:cs="Times New Roman"/>
          <w:sz w:val="28"/>
          <w:szCs w:val="28"/>
        </w:rPr>
        <w:t xml:space="preserve"> con le varie </w:t>
      </w:r>
      <w:proofErr w:type="spellStart"/>
      <w:r w:rsidR="00442274" w:rsidRPr="00120888">
        <w:rPr>
          <w:rFonts w:ascii="Times New Roman" w:hAnsi="Times New Roman" w:cs="Times New Roman"/>
          <w:sz w:val="28"/>
          <w:szCs w:val="28"/>
        </w:rPr>
        <w:t>subcolonie</w:t>
      </w:r>
      <w:proofErr w:type="spellEnd"/>
      <w:r w:rsidR="007D7DB6" w:rsidRPr="00120888">
        <w:rPr>
          <w:rFonts w:ascii="Times New Roman" w:hAnsi="Times New Roman" w:cs="Times New Roman"/>
          <w:sz w:val="28"/>
          <w:szCs w:val="28"/>
        </w:rPr>
        <w:t xml:space="preserve"> – l’entrata della regione nell’orbita romana avrebbe sancito un inarrestabile declino, non solo a livello politico, ma anche socioeconomico. Questo luogo comune </w:t>
      </w:r>
      <w:r w:rsidR="00442274" w:rsidRPr="00120888">
        <w:rPr>
          <w:rFonts w:ascii="Times New Roman" w:hAnsi="Times New Roman" w:cs="Times New Roman"/>
          <w:sz w:val="28"/>
          <w:szCs w:val="28"/>
        </w:rPr>
        <w:t xml:space="preserve">desta non poche </w:t>
      </w:r>
      <w:r w:rsidR="007D7DB6" w:rsidRPr="00120888">
        <w:rPr>
          <w:rFonts w:ascii="Times New Roman" w:hAnsi="Times New Roman" w:cs="Times New Roman"/>
          <w:sz w:val="28"/>
          <w:szCs w:val="28"/>
        </w:rPr>
        <w:t>perpless</w:t>
      </w:r>
      <w:r w:rsidR="00442274" w:rsidRPr="00120888">
        <w:rPr>
          <w:rFonts w:ascii="Times New Roman" w:hAnsi="Times New Roman" w:cs="Times New Roman"/>
          <w:sz w:val="28"/>
          <w:szCs w:val="28"/>
        </w:rPr>
        <w:t>ità</w:t>
      </w:r>
      <w:r w:rsidR="007D7DB6" w:rsidRPr="00120888">
        <w:rPr>
          <w:rFonts w:ascii="Times New Roman" w:hAnsi="Times New Roman" w:cs="Times New Roman"/>
          <w:sz w:val="28"/>
          <w:szCs w:val="28"/>
        </w:rPr>
        <w:t xml:space="preserve">, </w:t>
      </w:r>
      <w:r w:rsidR="00442274" w:rsidRPr="00120888">
        <w:rPr>
          <w:rFonts w:ascii="Times New Roman" w:hAnsi="Times New Roman" w:cs="Times New Roman"/>
          <w:sz w:val="28"/>
          <w:szCs w:val="28"/>
        </w:rPr>
        <w:t xml:space="preserve">perché sembra scaturire dal convincimento che </w:t>
      </w:r>
      <w:r w:rsidR="007D7DB6" w:rsidRPr="00120888">
        <w:rPr>
          <w:rFonts w:ascii="Times New Roman" w:hAnsi="Times New Roman" w:cs="Times New Roman"/>
          <w:sz w:val="28"/>
          <w:szCs w:val="28"/>
        </w:rPr>
        <w:t>i romani fossero portatori di barbarie, anziché di civiltà</w:t>
      </w:r>
      <w:r w:rsidR="00442274" w:rsidRPr="00120888">
        <w:rPr>
          <w:rFonts w:ascii="Times New Roman" w:hAnsi="Times New Roman" w:cs="Times New Roman"/>
          <w:sz w:val="28"/>
          <w:szCs w:val="28"/>
        </w:rPr>
        <w:t>,</w:t>
      </w:r>
      <w:r w:rsidR="007D7DB6" w:rsidRPr="00120888">
        <w:rPr>
          <w:rFonts w:ascii="Times New Roman" w:hAnsi="Times New Roman" w:cs="Times New Roman"/>
          <w:sz w:val="28"/>
          <w:szCs w:val="28"/>
        </w:rPr>
        <w:t xml:space="preserve"> e agissero sempre e comunque </w:t>
      </w:r>
      <w:r w:rsidR="00142BA4" w:rsidRPr="00120888">
        <w:rPr>
          <w:rFonts w:ascii="Times New Roman" w:hAnsi="Times New Roman" w:cs="Times New Roman"/>
          <w:sz w:val="28"/>
          <w:szCs w:val="28"/>
        </w:rPr>
        <w:t xml:space="preserve">in rapporto ai </w:t>
      </w:r>
      <w:r w:rsidR="007D7DB6" w:rsidRPr="00120888">
        <w:rPr>
          <w:rFonts w:ascii="Times New Roman" w:hAnsi="Times New Roman" w:cs="Times New Roman"/>
          <w:sz w:val="28"/>
          <w:szCs w:val="28"/>
        </w:rPr>
        <w:t xml:space="preserve">territori conquistati </w:t>
      </w:r>
      <w:r w:rsidR="00142BA4" w:rsidRPr="00120888">
        <w:rPr>
          <w:rFonts w:ascii="Times New Roman" w:hAnsi="Times New Roman" w:cs="Times New Roman"/>
          <w:sz w:val="28"/>
          <w:szCs w:val="28"/>
        </w:rPr>
        <w:t xml:space="preserve">con un </w:t>
      </w:r>
      <w:r w:rsidR="00142BA4" w:rsidRPr="00120888">
        <w:rPr>
          <w:rFonts w:ascii="Times New Roman" w:hAnsi="Times New Roman" w:cs="Times New Roman"/>
          <w:i/>
          <w:iCs/>
          <w:sz w:val="28"/>
          <w:szCs w:val="28"/>
        </w:rPr>
        <w:t>modus operandi</w:t>
      </w:r>
      <w:r w:rsidR="00142BA4" w:rsidRPr="00120888">
        <w:rPr>
          <w:rFonts w:ascii="Times New Roman" w:hAnsi="Times New Roman" w:cs="Times New Roman"/>
          <w:sz w:val="28"/>
          <w:szCs w:val="28"/>
        </w:rPr>
        <w:t xml:space="preserve"> </w:t>
      </w:r>
      <w:r w:rsidR="007D7DB6" w:rsidRPr="00120888">
        <w:rPr>
          <w:rFonts w:ascii="Times New Roman" w:hAnsi="Times New Roman" w:cs="Times New Roman"/>
          <w:sz w:val="28"/>
          <w:szCs w:val="28"/>
        </w:rPr>
        <w:t xml:space="preserve">brutalmente colonialista, </w:t>
      </w:r>
      <w:r w:rsidR="00142BA4" w:rsidRPr="00120888">
        <w:rPr>
          <w:rFonts w:ascii="Times New Roman" w:hAnsi="Times New Roman" w:cs="Times New Roman"/>
          <w:sz w:val="28"/>
          <w:szCs w:val="28"/>
        </w:rPr>
        <w:t xml:space="preserve">da meri </w:t>
      </w:r>
      <w:r w:rsidR="007D7DB6" w:rsidRPr="00120888">
        <w:rPr>
          <w:rFonts w:ascii="Times New Roman" w:hAnsi="Times New Roman" w:cs="Times New Roman"/>
          <w:sz w:val="28"/>
          <w:szCs w:val="28"/>
        </w:rPr>
        <w:t>sfruttat</w:t>
      </w:r>
      <w:r w:rsidR="00142BA4" w:rsidRPr="00120888">
        <w:rPr>
          <w:rFonts w:ascii="Times New Roman" w:hAnsi="Times New Roman" w:cs="Times New Roman"/>
          <w:sz w:val="28"/>
          <w:szCs w:val="28"/>
        </w:rPr>
        <w:t>ori</w:t>
      </w:r>
      <w:r w:rsidR="0046064B" w:rsidRPr="00120888">
        <w:rPr>
          <w:rFonts w:ascii="Times New Roman" w:hAnsi="Times New Roman" w:cs="Times New Roman"/>
          <w:sz w:val="28"/>
          <w:szCs w:val="28"/>
        </w:rPr>
        <w:t>. Visti i tempi in cui viviamo, si ricorda spesso la frase che lo storico Tacito attribuisce ad un capo britannico in rivolta contro Roma</w:t>
      </w:r>
      <w:r w:rsidR="00442274" w:rsidRPr="00120888">
        <w:rPr>
          <w:rFonts w:ascii="Times New Roman" w:hAnsi="Times New Roman" w:cs="Times New Roman"/>
          <w:sz w:val="28"/>
          <w:szCs w:val="28"/>
        </w:rPr>
        <w:t xml:space="preserve">: </w:t>
      </w:r>
      <w:r w:rsidR="0046064B" w:rsidRPr="00120888">
        <w:rPr>
          <w:rFonts w:ascii="Times New Roman" w:hAnsi="Times New Roman" w:cs="Times New Roman"/>
          <w:sz w:val="28"/>
          <w:szCs w:val="28"/>
        </w:rPr>
        <w:t xml:space="preserve">“Fanno il deserto e lo chiamano pace”. Ma </w:t>
      </w:r>
      <w:r w:rsidR="00BF4A96" w:rsidRPr="00120888">
        <w:rPr>
          <w:rFonts w:ascii="Times New Roman" w:hAnsi="Times New Roman" w:cs="Times New Roman"/>
          <w:sz w:val="28"/>
          <w:szCs w:val="28"/>
        </w:rPr>
        <w:t xml:space="preserve">chi conosce anche un poco la storia della cultura romana sa che </w:t>
      </w:r>
      <w:r w:rsidR="0046064B" w:rsidRPr="00120888">
        <w:rPr>
          <w:rFonts w:ascii="Times New Roman" w:hAnsi="Times New Roman" w:cs="Times New Roman"/>
          <w:sz w:val="28"/>
          <w:szCs w:val="28"/>
        </w:rPr>
        <w:t>i romani</w:t>
      </w:r>
      <w:r w:rsidR="00E25EA1" w:rsidRPr="00120888">
        <w:rPr>
          <w:rFonts w:ascii="Times New Roman" w:hAnsi="Times New Roman" w:cs="Times New Roman"/>
          <w:sz w:val="28"/>
          <w:szCs w:val="28"/>
        </w:rPr>
        <w:t xml:space="preserve">, già da epoche piuttosto risalenti, </w:t>
      </w:r>
      <w:r w:rsidR="0046064B" w:rsidRPr="00120888">
        <w:rPr>
          <w:rFonts w:ascii="Times New Roman" w:hAnsi="Times New Roman" w:cs="Times New Roman"/>
          <w:sz w:val="28"/>
          <w:szCs w:val="28"/>
        </w:rPr>
        <w:t>hanno sempre considerato l’Italia dall’Etruria almeno fino a Reggio come unita per tradizioni culturali e religiose</w:t>
      </w:r>
      <w:r w:rsidR="00BF4A96" w:rsidRPr="00120888">
        <w:rPr>
          <w:rFonts w:ascii="Times New Roman" w:hAnsi="Times New Roman" w:cs="Times New Roman"/>
          <w:sz w:val="28"/>
          <w:szCs w:val="28"/>
        </w:rPr>
        <w:t xml:space="preserve">, mentre </w:t>
      </w:r>
      <w:r w:rsidR="00E25EA1" w:rsidRPr="00120888">
        <w:rPr>
          <w:rFonts w:ascii="Times New Roman" w:hAnsi="Times New Roman" w:cs="Times New Roman"/>
          <w:sz w:val="28"/>
          <w:szCs w:val="28"/>
        </w:rPr>
        <w:t xml:space="preserve">sotto </w:t>
      </w:r>
      <w:r w:rsidR="00F13483" w:rsidRPr="00120888">
        <w:rPr>
          <w:rFonts w:ascii="Times New Roman" w:hAnsi="Times New Roman" w:cs="Times New Roman"/>
          <w:sz w:val="28"/>
          <w:szCs w:val="28"/>
        </w:rPr>
        <w:t>l’imperatore Augusto si afferm</w:t>
      </w:r>
      <w:r w:rsidR="001701BC" w:rsidRPr="00120888">
        <w:rPr>
          <w:rFonts w:ascii="Times New Roman" w:hAnsi="Times New Roman" w:cs="Times New Roman"/>
          <w:sz w:val="28"/>
          <w:szCs w:val="28"/>
        </w:rPr>
        <w:t>ò</w:t>
      </w:r>
      <w:r w:rsidR="00F13483" w:rsidRPr="00120888">
        <w:rPr>
          <w:rFonts w:ascii="Times New Roman" w:hAnsi="Times New Roman" w:cs="Times New Roman"/>
          <w:sz w:val="28"/>
          <w:szCs w:val="28"/>
        </w:rPr>
        <w:t xml:space="preserve"> il concetto di </w:t>
      </w:r>
      <w:r w:rsidR="001701BC" w:rsidRPr="00120888">
        <w:rPr>
          <w:rFonts w:ascii="Times New Roman" w:hAnsi="Times New Roman" w:cs="Times New Roman"/>
          <w:sz w:val="28"/>
          <w:szCs w:val="28"/>
        </w:rPr>
        <w:t xml:space="preserve">una </w:t>
      </w:r>
      <w:r w:rsidR="001701BC" w:rsidRPr="00120888">
        <w:rPr>
          <w:rFonts w:ascii="Times New Roman" w:hAnsi="Times New Roman" w:cs="Times New Roman"/>
          <w:i/>
          <w:iCs/>
          <w:sz w:val="28"/>
          <w:szCs w:val="28"/>
        </w:rPr>
        <w:t>t</w:t>
      </w:r>
      <w:r w:rsidR="00F13483" w:rsidRPr="00120888">
        <w:rPr>
          <w:rFonts w:ascii="Times New Roman" w:hAnsi="Times New Roman" w:cs="Times New Roman"/>
          <w:i/>
          <w:iCs/>
          <w:sz w:val="28"/>
          <w:szCs w:val="28"/>
        </w:rPr>
        <w:t>ota Italia</w:t>
      </w:r>
      <w:r w:rsidR="00F13483" w:rsidRPr="00120888">
        <w:rPr>
          <w:rFonts w:ascii="Times New Roman" w:hAnsi="Times New Roman" w:cs="Times New Roman"/>
          <w:sz w:val="28"/>
          <w:szCs w:val="28"/>
        </w:rPr>
        <w:t xml:space="preserve"> (l’Italia</w:t>
      </w:r>
      <w:r w:rsidR="001701BC" w:rsidRPr="00120888">
        <w:rPr>
          <w:rFonts w:ascii="Times New Roman" w:hAnsi="Times New Roman" w:cs="Times New Roman"/>
          <w:sz w:val="28"/>
          <w:szCs w:val="28"/>
        </w:rPr>
        <w:t xml:space="preserve"> intera</w:t>
      </w:r>
      <w:r w:rsidR="00F13483" w:rsidRPr="00120888">
        <w:rPr>
          <w:rFonts w:ascii="Times New Roman" w:hAnsi="Times New Roman" w:cs="Times New Roman"/>
          <w:sz w:val="28"/>
          <w:szCs w:val="28"/>
        </w:rPr>
        <w:t xml:space="preserve">) dalle Alpi allo Stretto. </w:t>
      </w:r>
    </w:p>
    <w:p w14:paraId="32DA2831" w14:textId="0246D18E" w:rsidR="001701BC" w:rsidRPr="00120888" w:rsidRDefault="00BF4A96"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 xml:space="preserve">Bisogna altresì premettere che quando si parla di Calabria antica </w:t>
      </w:r>
      <w:r w:rsidR="00F13483" w:rsidRPr="00120888">
        <w:rPr>
          <w:rFonts w:ascii="Times New Roman" w:hAnsi="Times New Roman" w:cs="Times New Roman"/>
          <w:sz w:val="28"/>
          <w:szCs w:val="28"/>
        </w:rPr>
        <w:t xml:space="preserve">sarebbe più corretto parlare di </w:t>
      </w:r>
      <w:r w:rsidRPr="00120888">
        <w:rPr>
          <w:rFonts w:ascii="Times New Roman" w:hAnsi="Times New Roman" w:cs="Times New Roman"/>
          <w:sz w:val="28"/>
          <w:szCs w:val="28"/>
        </w:rPr>
        <w:t>“</w:t>
      </w:r>
      <w:r w:rsidR="00F13483" w:rsidRPr="00120888">
        <w:rPr>
          <w:rFonts w:ascii="Times New Roman" w:hAnsi="Times New Roman" w:cs="Times New Roman"/>
          <w:sz w:val="28"/>
          <w:szCs w:val="28"/>
        </w:rPr>
        <w:t>Calabrie</w:t>
      </w:r>
      <w:r w:rsidRPr="00120888">
        <w:rPr>
          <w:rFonts w:ascii="Times New Roman" w:hAnsi="Times New Roman" w:cs="Times New Roman"/>
          <w:sz w:val="28"/>
          <w:szCs w:val="28"/>
        </w:rPr>
        <w:t>”</w:t>
      </w:r>
      <w:r w:rsidR="00F13483" w:rsidRPr="00120888">
        <w:rPr>
          <w:rFonts w:ascii="Times New Roman" w:hAnsi="Times New Roman" w:cs="Times New Roman"/>
          <w:sz w:val="28"/>
          <w:szCs w:val="28"/>
        </w:rPr>
        <w:t xml:space="preserve">, </w:t>
      </w:r>
      <w:r w:rsidRPr="00120888">
        <w:rPr>
          <w:rFonts w:ascii="Times New Roman" w:hAnsi="Times New Roman" w:cs="Times New Roman"/>
          <w:sz w:val="28"/>
          <w:szCs w:val="28"/>
        </w:rPr>
        <w:t xml:space="preserve">al plurale, diverse per </w:t>
      </w:r>
      <w:r w:rsidR="00F13483" w:rsidRPr="00120888">
        <w:rPr>
          <w:rFonts w:ascii="Times New Roman" w:hAnsi="Times New Roman" w:cs="Times New Roman"/>
          <w:sz w:val="28"/>
          <w:szCs w:val="28"/>
        </w:rPr>
        <w:t xml:space="preserve">popolamento, distribuzione insediativa e storia archeologica. Ad esempio, sappiamo che ad un’urbanizzazione costiera, concentrata per lo più sulle due sponde dell’estrema punta meridionale della Penisola, che fu di tipo greco, si contrapponeva una </w:t>
      </w:r>
      <w:r w:rsidR="00E25EA1" w:rsidRPr="00120888">
        <w:rPr>
          <w:rFonts w:ascii="Times New Roman" w:hAnsi="Times New Roman" w:cs="Times New Roman"/>
          <w:sz w:val="28"/>
          <w:szCs w:val="28"/>
        </w:rPr>
        <w:t xml:space="preserve">diversa </w:t>
      </w:r>
      <w:r w:rsidR="00F13483" w:rsidRPr="00120888">
        <w:rPr>
          <w:rFonts w:ascii="Times New Roman" w:hAnsi="Times New Roman" w:cs="Times New Roman"/>
          <w:sz w:val="28"/>
          <w:szCs w:val="28"/>
        </w:rPr>
        <w:t xml:space="preserve">strutturazione dell’abitato più interna, in cui vissero popoli italici come i </w:t>
      </w:r>
      <w:proofErr w:type="spellStart"/>
      <w:r w:rsidR="00F13483" w:rsidRPr="00120888">
        <w:rPr>
          <w:rFonts w:ascii="Times New Roman" w:hAnsi="Times New Roman" w:cs="Times New Roman"/>
          <w:sz w:val="28"/>
          <w:szCs w:val="28"/>
        </w:rPr>
        <w:t>Brettii</w:t>
      </w:r>
      <w:proofErr w:type="spellEnd"/>
      <w:r w:rsidR="00F13483" w:rsidRPr="00120888">
        <w:rPr>
          <w:rFonts w:ascii="Times New Roman" w:hAnsi="Times New Roman" w:cs="Times New Roman"/>
          <w:sz w:val="28"/>
          <w:szCs w:val="28"/>
        </w:rPr>
        <w:t xml:space="preserve">, da cui il toponimo </w:t>
      </w:r>
      <w:proofErr w:type="spellStart"/>
      <w:r w:rsidR="00F13483" w:rsidRPr="00120888">
        <w:rPr>
          <w:rFonts w:ascii="Times New Roman" w:hAnsi="Times New Roman" w:cs="Times New Roman"/>
          <w:i/>
          <w:iCs/>
          <w:sz w:val="28"/>
          <w:szCs w:val="28"/>
        </w:rPr>
        <w:t>Brettìa</w:t>
      </w:r>
      <w:proofErr w:type="spellEnd"/>
      <w:r w:rsidR="00E25EA1" w:rsidRPr="00120888">
        <w:rPr>
          <w:rFonts w:ascii="Times New Roman" w:hAnsi="Times New Roman" w:cs="Times New Roman"/>
          <w:sz w:val="28"/>
          <w:szCs w:val="28"/>
        </w:rPr>
        <w:t xml:space="preserve">, usato nel greco antico, per indicare </w:t>
      </w:r>
      <w:r w:rsidR="00F13483" w:rsidRPr="00120888">
        <w:rPr>
          <w:rFonts w:ascii="Times New Roman" w:hAnsi="Times New Roman" w:cs="Times New Roman"/>
          <w:sz w:val="28"/>
          <w:szCs w:val="28"/>
        </w:rPr>
        <w:t>l’intera regione</w:t>
      </w:r>
      <w:r w:rsidR="006C0C5E" w:rsidRPr="00120888">
        <w:rPr>
          <w:rFonts w:ascii="Times New Roman" w:hAnsi="Times New Roman" w:cs="Times New Roman"/>
          <w:sz w:val="28"/>
          <w:szCs w:val="28"/>
        </w:rPr>
        <w:t xml:space="preserve">. </w:t>
      </w:r>
    </w:p>
    <w:p w14:paraId="454D4796" w14:textId="5C92D235" w:rsidR="00E25EA1" w:rsidRPr="00120888" w:rsidRDefault="006C0C5E"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 xml:space="preserve">Giusto per fare una brevissima introduzione sull’inizio della fase romana </w:t>
      </w:r>
      <w:r w:rsidR="00E25EA1" w:rsidRPr="00120888">
        <w:rPr>
          <w:rFonts w:ascii="Times New Roman" w:hAnsi="Times New Roman" w:cs="Times New Roman"/>
          <w:sz w:val="28"/>
          <w:szCs w:val="28"/>
        </w:rPr>
        <w:t xml:space="preserve">in </w:t>
      </w:r>
      <w:r w:rsidRPr="00120888">
        <w:rPr>
          <w:rFonts w:ascii="Times New Roman" w:hAnsi="Times New Roman" w:cs="Times New Roman"/>
          <w:sz w:val="28"/>
          <w:szCs w:val="28"/>
        </w:rPr>
        <w:t xml:space="preserve">Calabria, questa iniziò dopo la guerra di Roma contro Pirro re dell’Epiro, conclusasi nel 275 </w:t>
      </w:r>
      <w:proofErr w:type="gramStart"/>
      <w:r w:rsidRPr="00120888">
        <w:rPr>
          <w:rFonts w:ascii="Times New Roman" w:hAnsi="Times New Roman" w:cs="Times New Roman"/>
          <w:sz w:val="28"/>
          <w:szCs w:val="28"/>
        </w:rPr>
        <w:t>a.C.</w:t>
      </w:r>
      <w:r w:rsidR="00442274" w:rsidRPr="00120888">
        <w:rPr>
          <w:rFonts w:ascii="Times New Roman" w:hAnsi="Times New Roman" w:cs="Times New Roman"/>
          <w:sz w:val="28"/>
          <w:szCs w:val="28"/>
        </w:rPr>
        <w:t>.</w:t>
      </w:r>
      <w:proofErr w:type="gramEnd"/>
      <w:r w:rsidRPr="00120888">
        <w:rPr>
          <w:rFonts w:ascii="Times New Roman" w:hAnsi="Times New Roman" w:cs="Times New Roman"/>
          <w:sz w:val="28"/>
          <w:szCs w:val="28"/>
        </w:rPr>
        <w:t xml:space="preserve"> I Bruzii, le popolazioni italiche </w:t>
      </w:r>
      <w:proofErr w:type="spellStart"/>
      <w:r w:rsidRPr="00120888">
        <w:rPr>
          <w:rFonts w:ascii="Times New Roman" w:hAnsi="Times New Roman" w:cs="Times New Roman"/>
          <w:sz w:val="28"/>
          <w:szCs w:val="28"/>
        </w:rPr>
        <w:t>anelleniche</w:t>
      </w:r>
      <w:proofErr w:type="spellEnd"/>
      <w:r w:rsidRPr="00120888">
        <w:rPr>
          <w:rFonts w:ascii="Times New Roman" w:hAnsi="Times New Roman" w:cs="Times New Roman"/>
          <w:sz w:val="28"/>
          <w:szCs w:val="28"/>
        </w:rPr>
        <w:t xml:space="preserve"> della Calabria, si erano alleat</w:t>
      </w:r>
      <w:r w:rsidR="00E25EA1" w:rsidRPr="00120888">
        <w:rPr>
          <w:rFonts w:ascii="Times New Roman" w:hAnsi="Times New Roman" w:cs="Times New Roman"/>
          <w:sz w:val="28"/>
          <w:szCs w:val="28"/>
        </w:rPr>
        <w:t>i</w:t>
      </w:r>
      <w:r w:rsidRPr="00120888">
        <w:rPr>
          <w:rFonts w:ascii="Times New Roman" w:hAnsi="Times New Roman" w:cs="Times New Roman"/>
          <w:sz w:val="28"/>
          <w:szCs w:val="28"/>
        </w:rPr>
        <w:t xml:space="preserve"> con i Lucani e con Pirro per arrestare l’avanzata romana. Ma nel 272, con la caduta di Taranto e la resa dei Bruzi, Roma ottenne il controllo formale di quasi tutto il Sud. In </w:t>
      </w:r>
      <w:r w:rsidRPr="00120888">
        <w:rPr>
          <w:rFonts w:ascii="Times New Roman" w:hAnsi="Times New Roman" w:cs="Times New Roman"/>
          <w:sz w:val="28"/>
          <w:szCs w:val="28"/>
        </w:rPr>
        <w:lastRenderedPageBreak/>
        <w:t xml:space="preserve">questo periodo si ebbe in parallelo la confisca di gran parte della Sila </w:t>
      </w:r>
      <w:r w:rsidR="00D329ED" w:rsidRPr="00120888">
        <w:rPr>
          <w:rFonts w:ascii="Times New Roman" w:hAnsi="Times New Roman" w:cs="Times New Roman"/>
          <w:sz w:val="28"/>
          <w:szCs w:val="28"/>
        </w:rPr>
        <w:t xml:space="preserve">da parte del </w:t>
      </w:r>
      <w:r w:rsidR="00442274" w:rsidRPr="00120888">
        <w:rPr>
          <w:rFonts w:ascii="Times New Roman" w:hAnsi="Times New Roman" w:cs="Times New Roman"/>
          <w:sz w:val="28"/>
          <w:szCs w:val="28"/>
        </w:rPr>
        <w:t>S</w:t>
      </w:r>
      <w:r w:rsidR="00D329ED" w:rsidRPr="00120888">
        <w:rPr>
          <w:rFonts w:ascii="Times New Roman" w:hAnsi="Times New Roman" w:cs="Times New Roman"/>
          <w:sz w:val="28"/>
          <w:szCs w:val="28"/>
        </w:rPr>
        <w:t>enato romano, e iniziò anche lo sfruttamento del legname dal manto boschivo silano</w:t>
      </w:r>
      <w:r w:rsidR="00A41BBB" w:rsidRPr="00120888">
        <w:rPr>
          <w:rFonts w:ascii="Times New Roman" w:hAnsi="Times New Roman" w:cs="Times New Roman"/>
          <w:sz w:val="28"/>
          <w:szCs w:val="28"/>
        </w:rPr>
        <w:t xml:space="preserve">. Dagli alberi della Sila si estraeva anche la pece, importante per il </w:t>
      </w:r>
      <w:proofErr w:type="spellStart"/>
      <w:r w:rsidR="00A41BBB" w:rsidRPr="00120888">
        <w:rPr>
          <w:rFonts w:ascii="Times New Roman" w:hAnsi="Times New Roman" w:cs="Times New Roman"/>
          <w:sz w:val="28"/>
          <w:szCs w:val="28"/>
        </w:rPr>
        <w:t>calatafaggio</w:t>
      </w:r>
      <w:proofErr w:type="spellEnd"/>
      <w:r w:rsidR="00A41BBB" w:rsidRPr="00120888">
        <w:rPr>
          <w:rFonts w:ascii="Times New Roman" w:hAnsi="Times New Roman" w:cs="Times New Roman"/>
          <w:sz w:val="28"/>
          <w:szCs w:val="28"/>
        </w:rPr>
        <w:t xml:space="preserve"> delle navi</w:t>
      </w:r>
      <w:r w:rsidR="00D329ED" w:rsidRPr="00120888">
        <w:rPr>
          <w:rFonts w:ascii="Times New Roman" w:hAnsi="Times New Roman" w:cs="Times New Roman"/>
          <w:sz w:val="28"/>
          <w:szCs w:val="28"/>
        </w:rPr>
        <w:t xml:space="preserve"> </w:t>
      </w:r>
      <w:r w:rsidR="00A41BBB" w:rsidRPr="00120888">
        <w:rPr>
          <w:rFonts w:ascii="Times New Roman" w:hAnsi="Times New Roman" w:cs="Times New Roman"/>
          <w:sz w:val="28"/>
          <w:szCs w:val="28"/>
        </w:rPr>
        <w:t>e l’impermeabilizzazione delle botti e di vari contenitori da trasporto. I paleopatologi e gli studiosi dell’ambiente in genere fanno risalire a questa fase di grande disboscamento l’impaludamento di ampi</w:t>
      </w:r>
      <w:r w:rsidR="00D4088B" w:rsidRPr="00120888">
        <w:rPr>
          <w:rFonts w:ascii="Times New Roman" w:hAnsi="Times New Roman" w:cs="Times New Roman"/>
          <w:sz w:val="28"/>
          <w:szCs w:val="28"/>
        </w:rPr>
        <w:t xml:space="preserve"> </w:t>
      </w:r>
      <w:r w:rsidR="00A41BBB" w:rsidRPr="00120888">
        <w:rPr>
          <w:rFonts w:ascii="Times New Roman" w:hAnsi="Times New Roman" w:cs="Times New Roman"/>
          <w:sz w:val="28"/>
          <w:szCs w:val="28"/>
        </w:rPr>
        <w:t xml:space="preserve">tratti della costa ionica, </w:t>
      </w:r>
      <w:r w:rsidR="00D4088B" w:rsidRPr="00120888">
        <w:rPr>
          <w:rFonts w:ascii="Times New Roman" w:hAnsi="Times New Roman" w:cs="Times New Roman"/>
          <w:sz w:val="28"/>
          <w:szCs w:val="28"/>
        </w:rPr>
        <w:t>col conseguente diffondersi della zanzara anofele, e</w:t>
      </w:r>
      <w:r w:rsidR="00442274" w:rsidRPr="00120888">
        <w:rPr>
          <w:rFonts w:ascii="Times New Roman" w:hAnsi="Times New Roman" w:cs="Times New Roman"/>
          <w:sz w:val="28"/>
          <w:szCs w:val="28"/>
        </w:rPr>
        <w:t xml:space="preserve"> dunque </w:t>
      </w:r>
      <w:r w:rsidR="00D4088B" w:rsidRPr="00120888">
        <w:rPr>
          <w:rFonts w:ascii="Times New Roman" w:hAnsi="Times New Roman" w:cs="Times New Roman"/>
          <w:sz w:val="28"/>
          <w:szCs w:val="28"/>
        </w:rPr>
        <w:t xml:space="preserve">della malaria. </w:t>
      </w:r>
    </w:p>
    <w:p w14:paraId="6B51D8FF" w14:textId="2FAFCA55" w:rsidR="00E25EA1" w:rsidRPr="00120888" w:rsidRDefault="00D4088B"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 xml:space="preserve">Ma, come </w:t>
      </w:r>
      <w:r w:rsidR="00442274" w:rsidRPr="00120888">
        <w:rPr>
          <w:rFonts w:ascii="Times New Roman" w:hAnsi="Times New Roman" w:cs="Times New Roman"/>
          <w:sz w:val="28"/>
          <w:szCs w:val="28"/>
        </w:rPr>
        <w:t xml:space="preserve">si </w:t>
      </w:r>
      <w:r w:rsidRPr="00120888">
        <w:rPr>
          <w:rFonts w:ascii="Times New Roman" w:hAnsi="Times New Roman" w:cs="Times New Roman"/>
          <w:sz w:val="28"/>
          <w:szCs w:val="28"/>
        </w:rPr>
        <w:t>dicev</w:t>
      </w:r>
      <w:r w:rsidR="00442274" w:rsidRPr="00120888">
        <w:rPr>
          <w:rFonts w:ascii="Times New Roman" w:hAnsi="Times New Roman" w:cs="Times New Roman"/>
          <w:sz w:val="28"/>
          <w:szCs w:val="28"/>
        </w:rPr>
        <w:t>a</w:t>
      </w:r>
      <w:r w:rsidRPr="00120888">
        <w:rPr>
          <w:rFonts w:ascii="Times New Roman" w:hAnsi="Times New Roman" w:cs="Times New Roman"/>
          <w:sz w:val="28"/>
          <w:szCs w:val="28"/>
        </w:rPr>
        <w:t xml:space="preserve"> all’inizio, la presenza romana in Calabria non si tradusse solo in forme di sfruttamento, ma anche e soprattutto in segni tangibili di civiltà, con la costruzione di strade (</w:t>
      </w:r>
      <w:r w:rsidR="00E25EA1" w:rsidRPr="00120888">
        <w:rPr>
          <w:rFonts w:ascii="Times New Roman" w:hAnsi="Times New Roman" w:cs="Times New Roman"/>
          <w:sz w:val="28"/>
          <w:szCs w:val="28"/>
        </w:rPr>
        <w:t xml:space="preserve">si </w:t>
      </w:r>
      <w:r w:rsidRPr="00120888">
        <w:rPr>
          <w:rFonts w:ascii="Times New Roman" w:hAnsi="Times New Roman" w:cs="Times New Roman"/>
          <w:sz w:val="28"/>
          <w:szCs w:val="28"/>
        </w:rPr>
        <w:t>ricord</w:t>
      </w:r>
      <w:r w:rsidR="00E25EA1" w:rsidRPr="00120888">
        <w:rPr>
          <w:rFonts w:ascii="Times New Roman" w:hAnsi="Times New Roman" w:cs="Times New Roman"/>
          <w:sz w:val="28"/>
          <w:szCs w:val="28"/>
        </w:rPr>
        <w:t>i</w:t>
      </w:r>
      <w:r w:rsidRPr="00120888">
        <w:rPr>
          <w:rFonts w:ascii="Times New Roman" w:hAnsi="Times New Roman" w:cs="Times New Roman"/>
          <w:sz w:val="28"/>
          <w:szCs w:val="28"/>
        </w:rPr>
        <w:t xml:space="preserve"> in proposito la costruzione, alla metà del II sec. a.C.</w:t>
      </w:r>
      <w:r w:rsidR="00515CB9" w:rsidRPr="00120888">
        <w:rPr>
          <w:rFonts w:ascii="Times New Roman" w:hAnsi="Times New Roman" w:cs="Times New Roman"/>
          <w:sz w:val="28"/>
          <w:szCs w:val="28"/>
        </w:rPr>
        <w:t>, della via Annia-Popilia, di fatto l’ultimo tratto della via Appia) e la fondazione di colonie, tra cui Copia (che nel nome ricorda l’abbondanza) sul sito dell’antica Sibari</w:t>
      </w:r>
      <w:r w:rsidR="00466498" w:rsidRPr="00120888">
        <w:rPr>
          <w:rFonts w:ascii="Times New Roman" w:hAnsi="Times New Roman" w:cs="Times New Roman"/>
          <w:sz w:val="28"/>
          <w:szCs w:val="28"/>
        </w:rPr>
        <w:t>,</w:t>
      </w:r>
      <w:r w:rsidR="00515CB9" w:rsidRPr="00120888">
        <w:rPr>
          <w:rFonts w:ascii="Times New Roman" w:hAnsi="Times New Roman" w:cs="Times New Roman"/>
          <w:sz w:val="28"/>
          <w:szCs w:val="28"/>
        </w:rPr>
        <w:t xml:space="preserve"> e </w:t>
      </w:r>
      <w:proofErr w:type="spellStart"/>
      <w:r w:rsidR="00515CB9" w:rsidRPr="00120888">
        <w:rPr>
          <w:rFonts w:ascii="Times New Roman" w:hAnsi="Times New Roman" w:cs="Times New Roman"/>
          <w:sz w:val="28"/>
          <w:szCs w:val="28"/>
        </w:rPr>
        <w:t>Vibona</w:t>
      </w:r>
      <w:proofErr w:type="spellEnd"/>
      <w:r w:rsidR="00515CB9" w:rsidRPr="00120888">
        <w:rPr>
          <w:rFonts w:ascii="Times New Roman" w:hAnsi="Times New Roman" w:cs="Times New Roman"/>
          <w:sz w:val="28"/>
          <w:szCs w:val="28"/>
        </w:rPr>
        <w:t xml:space="preserve"> Valentia sul sito di </w:t>
      </w:r>
      <w:proofErr w:type="spellStart"/>
      <w:r w:rsidR="00515CB9" w:rsidRPr="00120888">
        <w:rPr>
          <w:rFonts w:ascii="Times New Roman" w:hAnsi="Times New Roman" w:cs="Times New Roman"/>
          <w:sz w:val="28"/>
          <w:szCs w:val="28"/>
        </w:rPr>
        <w:t>Hipponion</w:t>
      </w:r>
      <w:proofErr w:type="spellEnd"/>
      <w:r w:rsidR="00515CB9" w:rsidRPr="00120888">
        <w:rPr>
          <w:rFonts w:ascii="Times New Roman" w:hAnsi="Times New Roman" w:cs="Times New Roman"/>
          <w:sz w:val="28"/>
          <w:szCs w:val="28"/>
        </w:rPr>
        <w:t>. Entrambe dedotte tra il 193 e il 192, furono colonie di diritto latino, il che poneva i loro cittadini poco al di sotto della cittadinanza romana di pieno diritto</w:t>
      </w:r>
      <w:r w:rsidR="00982AD5" w:rsidRPr="00120888">
        <w:rPr>
          <w:rFonts w:ascii="Times New Roman" w:hAnsi="Times New Roman" w:cs="Times New Roman"/>
          <w:sz w:val="28"/>
          <w:szCs w:val="28"/>
        </w:rPr>
        <w:t xml:space="preserve">. E tra i segni tangibili di civiltà non dimentichiamo proprio le terme cittadine, che per i romani erano un requisito essenziale perché una città potesse definirsi tale, vero sigillo di </w:t>
      </w:r>
      <w:proofErr w:type="spellStart"/>
      <w:r w:rsidR="00982AD5" w:rsidRPr="00120888">
        <w:rPr>
          <w:rFonts w:ascii="Times New Roman" w:hAnsi="Times New Roman" w:cs="Times New Roman"/>
          <w:i/>
          <w:iCs/>
          <w:sz w:val="28"/>
          <w:szCs w:val="28"/>
        </w:rPr>
        <w:t>civilitas</w:t>
      </w:r>
      <w:proofErr w:type="spellEnd"/>
      <w:r w:rsidR="002E48D9" w:rsidRPr="00120888">
        <w:rPr>
          <w:rFonts w:ascii="Times New Roman" w:hAnsi="Times New Roman" w:cs="Times New Roman"/>
          <w:sz w:val="28"/>
          <w:szCs w:val="28"/>
        </w:rPr>
        <w:t>; e le ville, che per definizione sorgevano in località suburbane o rurali</w:t>
      </w:r>
      <w:r w:rsidR="001753EC" w:rsidRPr="00120888">
        <w:rPr>
          <w:rFonts w:ascii="Times New Roman" w:hAnsi="Times New Roman" w:cs="Times New Roman"/>
          <w:sz w:val="28"/>
          <w:szCs w:val="28"/>
        </w:rPr>
        <w:t xml:space="preserve">, fino a diventare, in età tardoantica, strutture produttivo-residenziali al centro di vaste proprietà e </w:t>
      </w:r>
      <w:r w:rsidR="001701BC" w:rsidRPr="00120888">
        <w:rPr>
          <w:rFonts w:ascii="Times New Roman" w:hAnsi="Times New Roman" w:cs="Times New Roman"/>
          <w:sz w:val="28"/>
          <w:szCs w:val="28"/>
        </w:rPr>
        <w:t>assumere un’importanza anche superiore a</w:t>
      </w:r>
      <w:r w:rsidR="001753EC" w:rsidRPr="00120888">
        <w:rPr>
          <w:rFonts w:ascii="Times New Roman" w:hAnsi="Times New Roman" w:cs="Times New Roman"/>
          <w:sz w:val="28"/>
          <w:szCs w:val="28"/>
        </w:rPr>
        <w:t>gli stessi centri urbani</w:t>
      </w:r>
      <w:r w:rsidR="001701BC" w:rsidRPr="00120888">
        <w:rPr>
          <w:rFonts w:ascii="Times New Roman" w:hAnsi="Times New Roman" w:cs="Times New Roman"/>
          <w:sz w:val="28"/>
          <w:szCs w:val="28"/>
        </w:rPr>
        <w:t xml:space="preserve"> per il controllo del territorio circostante</w:t>
      </w:r>
      <w:r w:rsidR="001753EC" w:rsidRPr="00120888">
        <w:rPr>
          <w:rFonts w:ascii="Times New Roman" w:hAnsi="Times New Roman" w:cs="Times New Roman"/>
          <w:sz w:val="28"/>
          <w:szCs w:val="28"/>
        </w:rPr>
        <w:t xml:space="preserve">. Si intravede allora il costituirsi di un tipo di insediamento che potremmo definire proto-feudale. Ma veniamo </w:t>
      </w:r>
      <w:r w:rsidR="00E25EA1" w:rsidRPr="00120888">
        <w:rPr>
          <w:rFonts w:ascii="Times New Roman" w:hAnsi="Times New Roman" w:cs="Times New Roman"/>
          <w:sz w:val="28"/>
          <w:szCs w:val="28"/>
        </w:rPr>
        <w:t xml:space="preserve">alla </w:t>
      </w:r>
      <w:r w:rsidR="001753EC" w:rsidRPr="00120888">
        <w:rPr>
          <w:rFonts w:ascii="Times New Roman" w:hAnsi="Times New Roman" w:cs="Times New Roman"/>
          <w:sz w:val="28"/>
          <w:szCs w:val="28"/>
        </w:rPr>
        <w:t xml:space="preserve">Calabria in età tardoantica. </w:t>
      </w:r>
    </w:p>
    <w:p w14:paraId="36DEFD15" w14:textId="75171AED" w:rsidR="00E473E6" w:rsidRPr="00120888" w:rsidRDefault="00E25EA1"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 xml:space="preserve">Occorre preliminarmente precisare cosa si intenda </w:t>
      </w:r>
      <w:r w:rsidR="001753EC" w:rsidRPr="00120888">
        <w:rPr>
          <w:rFonts w:ascii="Times New Roman" w:hAnsi="Times New Roman" w:cs="Times New Roman"/>
          <w:sz w:val="28"/>
          <w:szCs w:val="28"/>
        </w:rPr>
        <w:t xml:space="preserve">per </w:t>
      </w:r>
      <w:r w:rsidRPr="00120888">
        <w:rPr>
          <w:rFonts w:ascii="Times New Roman" w:hAnsi="Times New Roman" w:cs="Times New Roman"/>
          <w:sz w:val="28"/>
          <w:szCs w:val="28"/>
        </w:rPr>
        <w:t>“</w:t>
      </w:r>
      <w:r w:rsidR="001753EC" w:rsidRPr="00120888">
        <w:rPr>
          <w:rFonts w:ascii="Times New Roman" w:hAnsi="Times New Roman" w:cs="Times New Roman"/>
          <w:sz w:val="28"/>
          <w:szCs w:val="28"/>
        </w:rPr>
        <w:t>tarda antichità</w:t>
      </w:r>
      <w:r w:rsidRPr="00120888">
        <w:rPr>
          <w:rFonts w:ascii="Times New Roman" w:hAnsi="Times New Roman" w:cs="Times New Roman"/>
          <w:sz w:val="28"/>
          <w:szCs w:val="28"/>
        </w:rPr>
        <w:t xml:space="preserve">”, ovvero </w:t>
      </w:r>
      <w:r w:rsidR="001753EC" w:rsidRPr="00120888">
        <w:rPr>
          <w:rFonts w:ascii="Times New Roman" w:hAnsi="Times New Roman" w:cs="Times New Roman"/>
          <w:sz w:val="28"/>
          <w:szCs w:val="28"/>
        </w:rPr>
        <w:t>l’epoca che va dal 284 d.C. a tutto il VI secolo d.C., con varianti secondo le prospettive storiche e anche geografiche</w:t>
      </w:r>
      <w:r w:rsidR="00E473E6" w:rsidRPr="00120888">
        <w:rPr>
          <w:rFonts w:ascii="Times New Roman" w:hAnsi="Times New Roman" w:cs="Times New Roman"/>
          <w:sz w:val="28"/>
          <w:szCs w:val="28"/>
        </w:rPr>
        <w:t>: ad es.</w:t>
      </w:r>
      <w:r w:rsidR="00442274" w:rsidRPr="00120888">
        <w:rPr>
          <w:rFonts w:ascii="Times New Roman" w:hAnsi="Times New Roman" w:cs="Times New Roman"/>
          <w:sz w:val="28"/>
          <w:szCs w:val="28"/>
        </w:rPr>
        <w:t>,</w:t>
      </w:r>
      <w:r w:rsidR="00E473E6" w:rsidRPr="00120888">
        <w:rPr>
          <w:rFonts w:ascii="Times New Roman" w:hAnsi="Times New Roman" w:cs="Times New Roman"/>
          <w:sz w:val="28"/>
          <w:szCs w:val="28"/>
        </w:rPr>
        <w:t xml:space="preserve"> oggi anche nella manualistica si tende ad abbandonare la data tradizion</w:t>
      </w:r>
      <w:r w:rsidR="001701BC" w:rsidRPr="00120888">
        <w:rPr>
          <w:rFonts w:ascii="Times New Roman" w:hAnsi="Times New Roman" w:cs="Times New Roman"/>
          <w:sz w:val="28"/>
          <w:szCs w:val="28"/>
        </w:rPr>
        <w:t>al</w:t>
      </w:r>
      <w:r w:rsidR="00E473E6" w:rsidRPr="00120888">
        <w:rPr>
          <w:rFonts w:ascii="Times New Roman" w:hAnsi="Times New Roman" w:cs="Times New Roman"/>
          <w:sz w:val="28"/>
          <w:szCs w:val="28"/>
        </w:rPr>
        <w:t xml:space="preserve">e del 476 d.C. </w:t>
      </w:r>
      <w:r w:rsidRPr="00120888">
        <w:rPr>
          <w:rFonts w:ascii="Times New Roman" w:hAnsi="Times New Roman" w:cs="Times New Roman"/>
          <w:sz w:val="28"/>
          <w:szCs w:val="28"/>
        </w:rPr>
        <w:t>(anno in cui venne deposto l’ultimo imperatore romano, il giovanissimo Romolo Augustolo) e a spostare in avanti il tramonto dell’</w:t>
      </w:r>
      <w:r w:rsidR="00E473E6" w:rsidRPr="00120888">
        <w:rPr>
          <w:rFonts w:ascii="Times New Roman" w:hAnsi="Times New Roman" w:cs="Times New Roman"/>
          <w:sz w:val="28"/>
          <w:szCs w:val="28"/>
        </w:rPr>
        <w:t xml:space="preserve">Occidente </w:t>
      </w:r>
      <w:r w:rsidRPr="00120888">
        <w:rPr>
          <w:rFonts w:ascii="Times New Roman" w:hAnsi="Times New Roman" w:cs="Times New Roman"/>
          <w:sz w:val="28"/>
          <w:szCs w:val="28"/>
        </w:rPr>
        <w:t>antico</w:t>
      </w:r>
      <w:r w:rsidR="00E473E6" w:rsidRPr="00120888">
        <w:rPr>
          <w:rFonts w:ascii="Times New Roman" w:hAnsi="Times New Roman" w:cs="Times New Roman"/>
          <w:sz w:val="28"/>
          <w:szCs w:val="28"/>
        </w:rPr>
        <w:t xml:space="preserve">, </w:t>
      </w:r>
      <w:r w:rsidRPr="00120888">
        <w:rPr>
          <w:rFonts w:ascii="Times New Roman" w:hAnsi="Times New Roman" w:cs="Times New Roman"/>
          <w:sz w:val="28"/>
          <w:szCs w:val="28"/>
        </w:rPr>
        <w:t xml:space="preserve">ovvero </w:t>
      </w:r>
      <w:r w:rsidR="00E473E6" w:rsidRPr="00120888">
        <w:rPr>
          <w:rFonts w:ascii="Times New Roman" w:hAnsi="Times New Roman" w:cs="Times New Roman"/>
          <w:sz w:val="28"/>
          <w:szCs w:val="28"/>
        </w:rPr>
        <w:t xml:space="preserve">alla metà del VII secolo circa, tenendo conto </w:t>
      </w:r>
      <w:r w:rsidRPr="00120888">
        <w:rPr>
          <w:rFonts w:ascii="Times New Roman" w:hAnsi="Times New Roman" w:cs="Times New Roman"/>
          <w:sz w:val="28"/>
          <w:szCs w:val="28"/>
        </w:rPr>
        <w:t xml:space="preserve">così </w:t>
      </w:r>
      <w:r w:rsidR="00E473E6" w:rsidRPr="00120888">
        <w:rPr>
          <w:rFonts w:ascii="Times New Roman" w:hAnsi="Times New Roman" w:cs="Times New Roman"/>
          <w:sz w:val="28"/>
          <w:szCs w:val="28"/>
        </w:rPr>
        <w:t xml:space="preserve">di una prospettiva mediterranea e non </w:t>
      </w:r>
      <w:r w:rsidR="001701BC" w:rsidRPr="00120888">
        <w:rPr>
          <w:rFonts w:ascii="Times New Roman" w:hAnsi="Times New Roman" w:cs="Times New Roman"/>
          <w:sz w:val="28"/>
          <w:szCs w:val="28"/>
        </w:rPr>
        <w:t xml:space="preserve">solo </w:t>
      </w:r>
      <w:r w:rsidR="00E473E6" w:rsidRPr="00120888">
        <w:rPr>
          <w:rFonts w:ascii="Times New Roman" w:hAnsi="Times New Roman" w:cs="Times New Roman"/>
          <w:sz w:val="28"/>
          <w:szCs w:val="28"/>
        </w:rPr>
        <w:t>italo-centrica</w:t>
      </w:r>
      <w:r w:rsidR="001753EC" w:rsidRPr="00120888">
        <w:rPr>
          <w:rFonts w:ascii="Times New Roman" w:hAnsi="Times New Roman" w:cs="Times New Roman"/>
          <w:sz w:val="28"/>
          <w:szCs w:val="28"/>
        </w:rPr>
        <w:t xml:space="preserve">.  </w:t>
      </w:r>
      <w:r w:rsidR="00442274" w:rsidRPr="00120888">
        <w:rPr>
          <w:rFonts w:ascii="Times New Roman" w:hAnsi="Times New Roman" w:cs="Times New Roman"/>
          <w:sz w:val="28"/>
          <w:szCs w:val="28"/>
        </w:rPr>
        <w:t xml:space="preserve">In questa prospettiva, la </w:t>
      </w:r>
      <w:r w:rsidR="00442274" w:rsidRPr="00120888">
        <w:rPr>
          <w:rFonts w:ascii="Times New Roman" w:hAnsi="Times New Roman" w:cs="Times New Roman"/>
          <w:sz w:val="28"/>
          <w:szCs w:val="28"/>
        </w:rPr>
        <w:lastRenderedPageBreak/>
        <w:t xml:space="preserve">fine del mondo romano coinciderebbe con l’islamizzazione del Maghreb, che avrebbe reso il Mediterraneo, da mare “greco-romano” quale era stato per millenni, a un lago musulmano, staccando il suo destino dallo sviluppo storico del resto dell’Europa continentale. In proposito il grande storico belga Henri Pirenne affermò significativamente che “senza Maometto non ci sarebbe stato Carlo Magno”. </w:t>
      </w:r>
      <w:r w:rsidR="00E473E6" w:rsidRPr="00120888">
        <w:rPr>
          <w:rFonts w:ascii="Times New Roman" w:hAnsi="Times New Roman" w:cs="Times New Roman"/>
          <w:sz w:val="28"/>
          <w:szCs w:val="28"/>
        </w:rPr>
        <w:t xml:space="preserve">Durante </w:t>
      </w:r>
      <w:r w:rsidRPr="00120888">
        <w:rPr>
          <w:rFonts w:ascii="Times New Roman" w:hAnsi="Times New Roman" w:cs="Times New Roman"/>
          <w:sz w:val="28"/>
          <w:szCs w:val="28"/>
        </w:rPr>
        <w:t xml:space="preserve">questi secoli </w:t>
      </w:r>
      <w:r w:rsidR="00E473E6" w:rsidRPr="00120888">
        <w:rPr>
          <w:rFonts w:ascii="Times New Roman" w:hAnsi="Times New Roman" w:cs="Times New Roman"/>
          <w:sz w:val="28"/>
          <w:szCs w:val="28"/>
        </w:rPr>
        <w:t xml:space="preserve">la Calabria conobbe il passaggio dal dominio romano a quello ostrogoto (dal 493 al 553 d.C.) e poi bizantino. Vedremo in breve i caratteri salienti di questa età. </w:t>
      </w:r>
    </w:p>
    <w:p w14:paraId="68D40544" w14:textId="723CCE5F" w:rsidR="00E473E6" w:rsidRPr="00120888" w:rsidRDefault="00E473E6"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Sotto l’imperatore Diocleziano (284-305 d.C.) il territorio dell’Italia romana venne equiparato a quello delle province, il che comportò non solo l’imposizione della tassa sulla terra ai suoi abitanti</w:t>
      </w:r>
      <w:r w:rsidR="00724CDA" w:rsidRPr="00120888">
        <w:rPr>
          <w:rFonts w:ascii="Times New Roman" w:hAnsi="Times New Roman" w:cs="Times New Roman"/>
          <w:sz w:val="28"/>
          <w:szCs w:val="28"/>
        </w:rPr>
        <w:t xml:space="preserve"> (che ne erano esentati da secoli</w:t>
      </w:r>
      <w:r w:rsidR="00E25EA1" w:rsidRPr="00120888">
        <w:rPr>
          <w:rFonts w:ascii="Times New Roman" w:hAnsi="Times New Roman" w:cs="Times New Roman"/>
          <w:sz w:val="28"/>
          <w:szCs w:val="28"/>
        </w:rPr>
        <w:t xml:space="preserve">, cioè dal 167 a.C., allorché la confisca delle miniere d’argento della Macedonia apportò all’erario un tale flusso di ricchezza, che il Senato decretò non fosse più indispensabile per i romani pagare il tributo fondiario, esenzione che dall’inizio del I sec. a.C. venne esteso a tutta l’Italia), </w:t>
      </w:r>
      <w:r w:rsidRPr="00120888">
        <w:rPr>
          <w:rFonts w:ascii="Times New Roman" w:hAnsi="Times New Roman" w:cs="Times New Roman"/>
          <w:sz w:val="28"/>
          <w:szCs w:val="28"/>
        </w:rPr>
        <w:t>ma anche un aumento del numero dei governatorati disponibili per i membri della classe senatoria del tempo</w:t>
      </w:r>
      <w:r w:rsidR="00D43E40" w:rsidRPr="00120888">
        <w:rPr>
          <w:rFonts w:ascii="Times New Roman" w:hAnsi="Times New Roman" w:cs="Times New Roman"/>
          <w:sz w:val="28"/>
          <w:szCs w:val="28"/>
        </w:rPr>
        <w:t>.</w:t>
      </w:r>
    </w:p>
    <w:p w14:paraId="28DAFE9C" w14:textId="0770D5E4" w:rsidR="00E473E6" w:rsidRPr="00120888" w:rsidRDefault="00E473E6"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A seguito d</w:t>
      </w:r>
      <w:r w:rsidR="00724CDA" w:rsidRPr="00120888">
        <w:rPr>
          <w:rFonts w:ascii="Times New Roman" w:hAnsi="Times New Roman" w:cs="Times New Roman"/>
          <w:sz w:val="28"/>
          <w:szCs w:val="28"/>
        </w:rPr>
        <w:t xml:space="preserve">i queste </w:t>
      </w:r>
      <w:r w:rsidRPr="00120888">
        <w:rPr>
          <w:rFonts w:ascii="Times New Roman" w:hAnsi="Times New Roman" w:cs="Times New Roman"/>
          <w:sz w:val="28"/>
          <w:szCs w:val="28"/>
        </w:rPr>
        <w:t>riforme l</w:t>
      </w:r>
      <w:r w:rsidR="00724CDA" w:rsidRPr="00120888">
        <w:rPr>
          <w:rFonts w:ascii="Times New Roman" w:hAnsi="Times New Roman" w:cs="Times New Roman"/>
          <w:sz w:val="28"/>
          <w:szCs w:val="28"/>
        </w:rPr>
        <w:t xml:space="preserve">a </w:t>
      </w:r>
      <w:r w:rsidRPr="00120888">
        <w:rPr>
          <w:rFonts w:ascii="Times New Roman" w:hAnsi="Times New Roman" w:cs="Times New Roman"/>
          <w:sz w:val="28"/>
          <w:szCs w:val="28"/>
        </w:rPr>
        <w:t>Calabria venne accorpata alle regioni suburbicarie, quelle cioè i cui governatori dipendevano dal vicario della città di Roma e il cui territorio era tenuto al rifornimento dell’Urbe in vino, carni bovine e suine; il suo governatore ebbe il titolo di “</w:t>
      </w:r>
      <w:r w:rsidRPr="00120888">
        <w:rPr>
          <w:rFonts w:ascii="Times New Roman" w:hAnsi="Times New Roman" w:cs="Times New Roman"/>
          <w:iCs/>
          <w:sz w:val="28"/>
          <w:szCs w:val="28"/>
        </w:rPr>
        <w:t>correttore”</w:t>
      </w:r>
      <w:r w:rsidRPr="00120888">
        <w:rPr>
          <w:rFonts w:ascii="Times New Roman" w:hAnsi="Times New Roman" w:cs="Times New Roman"/>
          <w:sz w:val="28"/>
          <w:szCs w:val="28"/>
        </w:rPr>
        <w:t xml:space="preserve"> fino al</w:t>
      </w:r>
      <w:r w:rsidR="00724CDA" w:rsidRPr="00120888">
        <w:rPr>
          <w:rFonts w:ascii="Times New Roman" w:hAnsi="Times New Roman" w:cs="Times New Roman"/>
          <w:sz w:val="28"/>
          <w:szCs w:val="28"/>
        </w:rPr>
        <w:t xml:space="preserve"> </w:t>
      </w:r>
      <w:r w:rsidRPr="00120888">
        <w:rPr>
          <w:rFonts w:ascii="Times New Roman" w:hAnsi="Times New Roman" w:cs="Times New Roman"/>
          <w:sz w:val="28"/>
          <w:szCs w:val="28"/>
        </w:rPr>
        <w:t xml:space="preserve">553. Nel VI secolo sede della </w:t>
      </w:r>
      <w:proofErr w:type="spellStart"/>
      <w:r w:rsidRPr="00120888">
        <w:rPr>
          <w:rFonts w:ascii="Times New Roman" w:hAnsi="Times New Roman" w:cs="Times New Roman"/>
          <w:sz w:val="28"/>
          <w:szCs w:val="28"/>
        </w:rPr>
        <w:t>correttura</w:t>
      </w:r>
      <w:proofErr w:type="spellEnd"/>
      <w:r w:rsidRPr="00120888">
        <w:rPr>
          <w:rFonts w:ascii="Times New Roman" w:hAnsi="Times New Roman" w:cs="Times New Roman"/>
          <w:sz w:val="28"/>
          <w:szCs w:val="28"/>
        </w:rPr>
        <w:t xml:space="preserve"> di Lucania e Bruzii </w:t>
      </w:r>
      <w:r w:rsidR="00FA4AA4" w:rsidRPr="00120888">
        <w:rPr>
          <w:rFonts w:ascii="Times New Roman" w:hAnsi="Times New Roman" w:cs="Times New Roman"/>
          <w:sz w:val="28"/>
          <w:szCs w:val="28"/>
        </w:rPr>
        <w:t xml:space="preserve">(l’antica Tertia Regio della riorganizzazione augustea) </w:t>
      </w:r>
      <w:r w:rsidRPr="00120888">
        <w:rPr>
          <w:rFonts w:ascii="Times New Roman" w:hAnsi="Times New Roman" w:cs="Times New Roman"/>
          <w:sz w:val="28"/>
          <w:szCs w:val="28"/>
        </w:rPr>
        <w:t xml:space="preserve">è quasi univocamente indicata Reggio. </w:t>
      </w:r>
    </w:p>
    <w:p w14:paraId="746678A4" w14:textId="79F48EF6" w:rsidR="00E473E6" w:rsidRPr="00120888" w:rsidRDefault="00565C86"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Ancor più per la tarda antichità persiste il luogo comune di un</w:t>
      </w:r>
      <w:r w:rsidR="00E473E6" w:rsidRPr="00120888">
        <w:rPr>
          <w:rFonts w:ascii="Times New Roman" w:hAnsi="Times New Roman" w:cs="Times New Roman"/>
          <w:sz w:val="28"/>
          <w:szCs w:val="28"/>
        </w:rPr>
        <w:t xml:space="preserve">’Italia meridionale </w:t>
      </w:r>
      <w:r w:rsidRPr="00120888">
        <w:rPr>
          <w:rFonts w:ascii="Times New Roman" w:hAnsi="Times New Roman" w:cs="Times New Roman"/>
          <w:sz w:val="28"/>
          <w:szCs w:val="28"/>
        </w:rPr>
        <w:t xml:space="preserve">depressa, con </w:t>
      </w:r>
      <w:r w:rsidR="00E473E6" w:rsidRPr="00120888">
        <w:rPr>
          <w:rFonts w:ascii="Times New Roman" w:hAnsi="Times New Roman" w:cs="Times New Roman"/>
          <w:sz w:val="28"/>
          <w:szCs w:val="28"/>
        </w:rPr>
        <w:t xml:space="preserve">quadro socioeconomico che prefigurerebbe </w:t>
      </w:r>
      <w:r w:rsidRPr="00120888">
        <w:rPr>
          <w:rFonts w:ascii="Times New Roman" w:hAnsi="Times New Roman" w:cs="Times New Roman"/>
          <w:sz w:val="28"/>
          <w:szCs w:val="28"/>
        </w:rPr>
        <w:t xml:space="preserve">addirittura </w:t>
      </w:r>
      <w:r w:rsidR="00E473E6" w:rsidRPr="00120888">
        <w:rPr>
          <w:rFonts w:ascii="Times New Roman" w:hAnsi="Times New Roman" w:cs="Times New Roman"/>
          <w:sz w:val="28"/>
          <w:szCs w:val="28"/>
        </w:rPr>
        <w:t>la “questione meridionale”</w:t>
      </w:r>
      <w:r w:rsidRPr="00120888">
        <w:rPr>
          <w:rFonts w:ascii="Times New Roman" w:hAnsi="Times New Roman" w:cs="Times New Roman"/>
          <w:sz w:val="28"/>
          <w:szCs w:val="28"/>
        </w:rPr>
        <w:t xml:space="preserve"> (Arnold Toynbee)</w:t>
      </w:r>
      <w:r w:rsidR="00E473E6" w:rsidRPr="00120888">
        <w:rPr>
          <w:rFonts w:ascii="Times New Roman" w:hAnsi="Times New Roman" w:cs="Times New Roman"/>
          <w:sz w:val="28"/>
          <w:szCs w:val="28"/>
        </w:rPr>
        <w:t xml:space="preserve">. Gli </w:t>
      </w:r>
      <w:r w:rsidR="00724CDA" w:rsidRPr="00120888">
        <w:rPr>
          <w:rFonts w:ascii="Times New Roman" w:hAnsi="Times New Roman" w:cs="Times New Roman"/>
          <w:sz w:val="28"/>
          <w:szCs w:val="28"/>
        </w:rPr>
        <w:t xml:space="preserve">indizi </w:t>
      </w:r>
      <w:r w:rsidR="00E473E6" w:rsidRPr="00120888">
        <w:rPr>
          <w:rFonts w:ascii="Times New Roman" w:hAnsi="Times New Roman" w:cs="Times New Roman"/>
          <w:sz w:val="28"/>
          <w:szCs w:val="28"/>
        </w:rPr>
        <w:t>s</w:t>
      </w:r>
      <w:r w:rsidR="00724CDA" w:rsidRPr="00120888">
        <w:rPr>
          <w:rFonts w:ascii="Times New Roman" w:hAnsi="Times New Roman" w:cs="Times New Roman"/>
          <w:sz w:val="28"/>
          <w:szCs w:val="28"/>
        </w:rPr>
        <w:t>u</w:t>
      </w:r>
      <w:r w:rsidR="00E473E6" w:rsidRPr="00120888">
        <w:rPr>
          <w:rFonts w:ascii="Times New Roman" w:hAnsi="Times New Roman" w:cs="Times New Roman"/>
          <w:sz w:val="28"/>
          <w:szCs w:val="28"/>
        </w:rPr>
        <w:t xml:space="preserve"> cui poggia questa idea sono: un insediamento rurale piuttosto “slentato”, precipuamente a causa dello spopolamento; latifondi estesi, che procurerebbero profitti bassi, ma sicuri ai proprietari; </w:t>
      </w:r>
      <w:r w:rsidRPr="00120888">
        <w:rPr>
          <w:rFonts w:ascii="Times New Roman" w:hAnsi="Times New Roman" w:cs="Times New Roman"/>
          <w:sz w:val="28"/>
          <w:szCs w:val="28"/>
        </w:rPr>
        <w:t xml:space="preserve">la riduzione significativa delle tasse imposte al territorio dal governo ravennate, tasse quindi più basse rispetto a quanto versato dalla Calabria al fisco in epoca precedente (secondo </w:t>
      </w:r>
      <w:r w:rsidRPr="00120888">
        <w:rPr>
          <w:rFonts w:ascii="Times New Roman" w:hAnsi="Times New Roman" w:cs="Times New Roman"/>
          <w:sz w:val="28"/>
          <w:szCs w:val="28"/>
        </w:rPr>
        <w:lastRenderedPageBreak/>
        <w:t xml:space="preserve">l’equazione </w:t>
      </w:r>
      <w:r w:rsidR="00FA4AA4" w:rsidRPr="00120888">
        <w:rPr>
          <w:rFonts w:ascii="Times New Roman" w:hAnsi="Times New Roman" w:cs="Times New Roman"/>
          <w:sz w:val="28"/>
          <w:szCs w:val="28"/>
        </w:rPr>
        <w:t>“</w:t>
      </w:r>
      <w:r w:rsidRPr="00120888">
        <w:rPr>
          <w:rFonts w:ascii="Times New Roman" w:hAnsi="Times New Roman" w:cs="Times New Roman"/>
          <w:sz w:val="28"/>
          <w:szCs w:val="28"/>
        </w:rPr>
        <w:t>minore capacità contributiva=minore ricchezza degli abitanti</w:t>
      </w:r>
      <w:r w:rsidR="00FA4AA4" w:rsidRPr="00120888">
        <w:rPr>
          <w:rFonts w:ascii="Times New Roman" w:hAnsi="Times New Roman" w:cs="Times New Roman"/>
          <w:sz w:val="28"/>
          <w:szCs w:val="28"/>
        </w:rPr>
        <w:t>”</w:t>
      </w:r>
      <w:r w:rsidRPr="00120888">
        <w:rPr>
          <w:rFonts w:ascii="Times New Roman" w:hAnsi="Times New Roman" w:cs="Times New Roman"/>
          <w:sz w:val="28"/>
          <w:szCs w:val="28"/>
        </w:rPr>
        <w:t>)</w:t>
      </w:r>
      <w:r w:rsidR="00E473E6" w:rsidRPr="00120888">
        <w:rPr>
          <w:rFonts w:ascii="Times New Roman" w:hAnsi="Times New Roman" w:cs="Times New Roman"/>
          <w:sz w:val="28"/>
          <w:szCs w:val="28"/>
        </w:rPr>
        <w:t>.</w:t>
      </w:r>
      <w:r w:rsidRPr="00120888">
        <w:rPr>
          <w:rFonts w:ascii="Times New Roman" w:hAnsi="Times New Roman" w:cs="Times New Roman"/>
          <w:sz w:val="28"/>
          <w:szCs w:val="28"/>
        </w:rPr>
        <w:t xml:space="preserve"> Fonte </w:t>
      </w:r>
      <w:r w:rsidR="00FA4AA4" w:rsidRPr="00120888">
        <w:rPr>
          <w:rFonts w:ascii="Times New Roman" w:hAnsi="Times New Roman" w:cs="Times New Roman"/>
          <w:sz w:val="28"/>
          <w:szCs w:val="28"/>
        </w:rPr>
        <w:t xml:space="preserve">informativa per questo drastico calo contributivo del territorio calabrese in rapporto a quanto la regione versava nel IV e V secolo è Flavio Magno Aurelio </w:t>
      </w:r>
      <w:r w:rsidRPr="00120888">
        <w:rPr>
          <w:rFonts w:ascii="Times New Roman" w:hAnsi="Times New Roman" w:cs="Times New Roman"/>
          <w:sz w:val="28"/>
          <w:szCs w:val="28"/>
        </w:rPr>
        <w:t>Cassiodoro</w:t>
      </w:r>
      <w:r w:rsidR="00FA4AA4" w:rsidRPr="00120888">
        <w:rPr>
          <w:rFonts w:ascii="Times New Roman" w:hAnsi="Times New Roman" w:cs="Times New Roman"/>
          <w:sz w:val="28"/>
          <w:szCs w:val="28"/>
        </w:rPr>
        <w:t xml:space="preserve"> Senatore, ministro della corte ostrogota di Ravenna</w:t>
      </w:r>
      <w:r w:rsidRPr="00120888">
        <w:rPr>
          <w:rFonts w:ascii="Times New Roman" w:hAnsi="Times New Roman" w:cs="Times New Roman"/>
          <w:sz w:val="28"/>
          <w:szCs w:val="28"/>
        </w:rPr>
        <w:t>.</w:t>
      </w:r>
    </w:p>
    <w:p w14:paraId="1A2F20D8" w14:textId="21885F48" w:rsidR="00E473E6" w:rsidRPr="00120888" w:rsidRDefault="00E473E6"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In realtà, l’</w:t>
      </w:r>
      <w:r w:rsidR="008C6A86" w:rsidRPr="00120888">
        <w:rPr>
          <w:rFonts w:ascii="Times New Roman" w:hAnsi="Times New Roman" w:cs="Times New Roman"/>
          <w:sz w:val="28"/>
          <w:szCs w:val="28"/>
        </w:rPr>
        <w:t>archeologia delle ville tardoantiche che punteggiavano il territorio calabrese soprattutto lungo la costa ionica del reggino attesta che la concentrazione fondiaria portò sì al costituirsi di vasti latifondi</w:t>
      </w:r>
      <w:r w:rsidR="00FA4AA4" w:rsidRPr="00120888">
        <w:rPr>
          <w:rFonts w:ascii="Times New Roman" w:hAnsi="Times New Roman" w:cs="Times New Roman"/>
          <w:sz w:val="28"/>
          <w:szCs w:val="28"/>
        </w:rPr>
        <w:t xml:space="preserve"> (il che suona come una tautologia)</w:t>
      </w:r>
      <w:r w:rsidRPr="00120888">
        <w:rPr>
          <w:rFonts w:ascii="Times New Roman" w:hAnsi="Times New Roman" w:cs="Times New Roman"/>
          <w:sz w:val="28"/>
          <w:szCs w:val="28"/>
        </w:rPr>
        <w:t xml:space="preserve">, </w:t>
      </w:r>
      <w:r w:rsidR="008C6A86" w:rsidRPr="00120888">
        <w:rPr>
          <w:rFonts w:ascii="Times New Roman" w:hAnsi="Times New Roman" w:cs="Times New Roman"/>
          <w:sz w:val="28"/>
          <w:szCs w:val="28"/>
        </w:rPr>
        <w:t xml:space="preserve">ma questo tipo di </w:t>
      </w:r>
      <w:r w:rsidRPr="00120888">
        <w:rPr>
          <w:rFonts w:ascii="Times New Roman" w:hAnsi="Times New Roman" w:cs="Times New Roman"/>
          <w:sz w:val="28"/>
          <w:szCs w:val="28"/>
        </w:rPr>
        <w:t xml:space="preserve">latifondo </w:t>
      </w:r>
      <w:r w:rsidR="008C6A86" w:rsidRPr="00120888">
        <w:rPr>
          <w:rFonts w:ascii="Times New Roman" w:hAnsi="Times New Roman" w:cs="Times New Roman"/>
          <w:sz w:val="28"/>
          <w:szCs w:val="28"/>
        </w:rPr>
        <w:t xml:space="preserve">fu più </w:t>
      </w:r>
      <w:r w:rsidRPr="00120888">
        <w:rPr>
          <w:rFonts w:ascii="Times New Roman" w:hAnsi="Times New Roman" w:cs="Times New Roman"/>
          <w:sz w:val="28"/>
          <w:szCs w:val="28"/>
        </w:rPr>
        <w:t>una categoria organizzativa</w:t>
      </w:r>
      <w:r w:rsidR="00FA4AA4" w:rsidRPr="00120888">
        <w:rPr>
          <w:rFonts w:ascii="Times New Roman" w:hAnsi="Times New Roman" w:cs="Times New Roman"/>
          <w:sz w:val="28"/>
          <w:szCs w:val="28"/>
        </w:rPr>
        <w:t xml:space="preserve">, dal momento che esso </w:t>
      </w:r>
      <w:r w:rsidR="008C6A86" w:rsidRPr="00120888">
        <w:rPr>
          <w:rFonts w:ascii="Times New Roman" w:hAnsi="Times New Roman" w:cs="Times New Roman"/>
          <w:sz w:val="28"/>
          <w:szCs w:val="28"/>
        </w:rPr>
        <w:t xml:space="preserve">venne </w:t>
      </w:r>
      <w:r w:rsidRPr="00120888">
        <w:rPr>
          <w:rFonts w:ascii="Times New Roman" w:hAnsi="Times New Roman" w:cs="Times New Roman"/>
          <w:sz w:val="28"/>
          <w:szCs w:val="28"/>
        </w:rPr>
        <w:t xml:space="preserve">sfruttato </w:t>
      </w:r>
      <w:r w:rsidR="008C6A86" w:rsidRPr="00120888">
        <w:rPr>
          <w:rFonts w:ascii="Times New Roman" w:hAnsi="Times New Roman" w:cs="Times New Roman"/>
          <w:sz w:val="28"/>
          <w:szCs w:val="28"/>
        </w:rPr>
        <w:t xml:space="preserve">razionalmente </w:t>
      </w:r>
      <w:r w:rsidRPr="00120888">
        <w:rPr>
          <w:rFonts w:ascii="Times New Roman" w:hAnsi="Times New Roman" w:cs="Times New Roman"/>
          <w:sz w:val="28"/>
          <w:szCs w:val="28"/>
        </w:rPr>
        <w:t xml:space="preserve">mediante il frazionamento in poderi coltivati da coloni. </w:t>
      </w:r>
      <w:r w:rsidR="00D209A9" w:rsidRPr="00120888">
        <w:rPr>
          <w:rFonts w:ascii="Times New Roman" w:hAnsi="Times New Roman" w:cs="Times New Roman"/>
          <w:sz w:val="28"/>
          <w:szCs w:val="28"/>
        </w:rPr>
        <w:t>A questo tipo di organizzazione agraria si aggiungeva l’</w:t>
      </w:r>
      <w:r w:rsidRPr="00120888">
        <w:rPr>
          <w:rFonts w:ascii="Times New Roman" w:hAnsi="Times New Roman" w:cs="Times New Roman"/>
          <w:sz w:val="28"/>
          <w:szCs w:val="28"/>
        </w:rPr>
        <w:t>allevamento transumante</w:t>
      </w:r>
      <w:r w:rsidR="00D209A9" w:rsidRPr="00120888">
        <w:rPr>
          <w:rFonts w:ascii="Times New Roman" w:hAnsi="Times New Roman" w:cs="Times New Roman"/>
          <w:sz w:val="28"/>
          <w:szCs w:val="28"/>
        </w:rPr>
        <w:t xml:space="preserve"> e l’ormai plurisecolare s</w:t>
      </w:r>
      <w:r w:rsidRPr="00120888">
        <w:rPr>
          <w:rFonts w:ascii="Times New Roman" w:hAnsi="Times New Roman" w:cs="Times New Roman"/>
          <w:sz w:val="28"/>
          <w:szCs w:val="28"/>
        </w:rPr>
        <w:t>fruttamento di legno e pece dal</w:t>
      </w:r>
      <w:r w:rsidR="00D209A9" w:rsidRPr="00120888">
        <w:rPr>
          <w:rFonts w:ascii="Times New Roman" w:hAnsi="Times New Roman" w:cs="Times New Roman"/>
          <w:sz w:val="28"/>
          <w:szCs w:val="28"/>
        </w:rPr>
        <w:t>la Sila</w:t>
      </w:r>
      <w:r w:rsidRPr="00120888">
        <w:rPr>
          <w:rFonts w:ascii="Times New Roman" w:hAnsi="Times New Roman" w:cs="Times New Roman"/>
          <w:sz w:val="28"/>
          <w:szCs w:val="28"/>
        </w:rPr>
        <w:t xml:space="preserve">. Il latifondo così si basava su una logica produttiva interna, che poggiava sulla sua stessa estensione: tale caratteristica intrinseca proteggeva le grandi proprietà dai danni economici provocati dalle incursioni barbariche, dai cattivi raccolti o dalle avversità atmosferiche. </w:t>
      </w:r>
    </w:p>
    <w:p w14:paraId="1D0BBC49" w14:textId="577BBE74" w:rsidR="00E473E6" w:rsidRPr="00120888" w:rsidRDefault="00E473E6"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 xml:space="preserve">È vero tuttavia che molte </w:t>
      </w:r>
      <w:r w:rsidRPr="00120888">
        <w:rPr>
          <w:rFonts w:ascii="Times New Roman" w:hAnsi="Times New Roman" w:cs="Times New Roman"/>
          <w:iCs/>
          <w:sz w:val="28"/>
          <w:szCs w:val="28"/>
        </w:rPr>
        <w:t>ville</w:t>
      </w:r>
      <w:r w:rsidRPr="00120888">
        <w:rPr>
          <w:rFonts w:ascii="Times New Roman" w:hAnsi="Times New Roman" w:cs="Times New Roman"/>
          <w:sz w:val="28"/>
          <w:szCs w:val="28"/>
        </w:rPr>
        <w:t xml:space="preserve"> tardoantiche in Calabria declinano nel corso del V secolo: la vasca per la fermentazione del vino nella villa del </w:t>
      </w:r>
      <w:proofErr w:type="spellStart"/>
      <w:r w:rsidRPr="00120888">
        <w:rPr>
          <w:rFonts w:ascii="Times New Roman" w:hAnsi="Times New Roman" w:cs="Times New Roman"/>
          <w:sz w:val="28"/>
          <w:szCs w:val="28"/>
        </w:rPr>
        <w:t>Naniglio</w:t>
      </w:r>
      <w:proofErr w:type="spellEnd"/>
      <w:r w:rsidRPr="00120888">
        <w:rPr>
          <w:rFonts w:ascii="Times New Roman" w:hAnsi="Times New Roman" w:cs="Times New Roman"/>
          <w:sz w:val="28"/>
          <w:szCs w:val="28"/>
        </w:rPr>
        <w:t xml:space="preserve"> di Gioiosa Ionica smette di funzionare proprio a quest’epoca; ai </w:t>
      </w:r>
      <w:r w:rsidRPr="00120888">
        <w:rPr>
          <w:rFonts w:ascii="Times New Roman" w:hAnsi="Times New Roman" w:cs="Times New Roman"/>
          <w:i/>
          <w:sz w:val="28"/>
          <w:szCs w:val="28"/>
        </w:rPr>
        <w:t>raids</w:t>
      </w:r>
      <w:r w:rsidRPr="00120888">
        <w:rPr>
          <w:rFonts w:ascii="Times New Roman" w:hAnsi="Times New Roman" w:cs="Times New Roman"/>
          <w:sz w:val="28"/>
          <w:szCs w:val="28"/>
        </w:rPr>
        <w:t xml:space="preserve"> marittimi dei Vandali tra il 440 e il 477 si riconducono casi di distruzione violenta o abbandono, come per le installazioni artigianali del litorale reggino o la villa di Casignana Palazzi nella Locride. Le delicate colture per cui la Calabria andò famosa nell’antichità, </w:t>
      </w:r>
      <w:r w:rsidRPr="00120888">
        <w:rPr>
          <w:rFonts w:ascii="Times New Roman" w:hAnsi="Times New Roman" w:cs="Times New Roman"/>
          <w:i/>
          <w:sz w:val="28"/>
          <w:szCs w:val="28"/>
        </w:rPr>
        <w:t>in primis</w:t>
      </w:r>
      <w:r w:rsidRPr="00120888">
        <w:rPr>
          <w:rFonts w:ascii="Times New Roman" w:hAnsi="Times New Roman" w:cs="Times New Roman"/>
          <w:sz w:val="28"/>
          <w:szCs w:val="28"/>
        </w:rPr>
        <w:t xml:space="preserve"> la vite, una volta danneggiate gravemente, avevano cicli di ripresa troppo lenti e costosi per essere sostenuti da un proprietario meno che ricco. La </w:t>
      </w:r>
      <w:proofErr w:type="spellStart"/>
      <w:r w:rsidRPr="00120888">
        <w:rPr>
          <w:rFonts w:ascii="Times New Roman" w:hAnsi="Times New Roman" w:cs="Times New Roman"/>
          <w:sz w:val="28"/>
          <w:szCs w:val="28"/>
        </w:rPr>
        <w:t>policultura</w:t>
      </w:r>
      <w:proofErr w:type="spellEnd"/>
      <w:r w:rsidRPr="00120888">
        <w:rPr>
          <w:rFonts w:ascii="Times New Roman" w:hAnsi="Times New Roman" w:cs="Times New Roman"/>
          <w:sz w:val="28"/>
          <w:szCs w:val="28"/>
        </w:rPr>
        <w:t xml:space="preserve"> e la produzione estensiva</w:t>
      </w:r>
      <w:r w:rsidR="00FA4AA4" w:rsidRPr="00120888">
        <w:rPr>
          <w:rFonts w:ascii="Times New Roman" w:hAnsi="Times New Roman" w:cs="Times New Roman"/>
          <w:sz w:val="28"/>
          <w:szCs w:val="28"/>
        </w:rPr>
        <w:t>,</w:t>
      </w:r>
      <w:r w:rsidRPr="00120888">
        <w:rPr>
          <w:rFonts w:ascii="Times New Roman" w:hAnsi="Times New Roman" w:cs="Times New Roman"/>
          <w:sz w:val="28"/>
          <w:szCs w:val="28"/>
        </w:rPr>
        <w:t xml:space="preserve"> dunque</w:t>
      </w:r>
      <w:r w:rsidR="00FA4AA4" w:rsidRPr="00120888">
        <w:rPr>
          <w:rFonts w:ascii="Times New Roman" w:hAnsi="Times New Roman" w:cs="Times New Roman"/>
          <w:sz w:val="28"/>
          <w:szCs w:val="28"/>
        </w:rPr>
        <w:t>,</w:t>
      </w:r>
      <w:r w:rsidRPr="00120888">
        <w:rPr>
          <w:rFonts w:ascii="Times New Roman" w:hAnsi="Times New Roman" w:cs="Times New Roman"/>
          <w:sz w:val="28"/>
          <w:szCs w:val="28"/>
        </w:rPr>
        <w:t xml:space="preserve"> rappresentavano il binomio vincente per ammortizzare </w:t>
      </w:r>
      <w:r w:rsidR="00A96D7D" w:rsidRPr="00120888">
        <w:rPr>
          <w:rFonts w:ascii="Times New Roman" w:hAnsi="Times New Roman" w:cs="Times New Roman"/>
          <w:sz w:val="28"/>
          <w:szCs w:val="28"/>
        </w:rPr>
        <w:t xml:space="preserve">i </w:t>
      </w:r>
      <w:r w:rsidRPr="00120888">
        <w:rPr>
          <w:rFonts w:ascii="Times New Roman" w:hAnsi="Times New Roman" w:cs="Times New Roman"/>
          <w:sz w:val="28"/>
          <w:szCs w:val="28"/>
        </w:rPr>
        <w:t xml:space="preserve">danni </w:t>
      </w:r>
      <w:r w:rsidR="00A96D7D" w:rsidRPr="00120888">
        <w:rPr>
          <w:rFonts w:ascii="Times New Roman" w:hAnsi="Times New Roman" w:cs="Times New Roman"/>
          <w:sz w:val="28"/>
          <w:szCs w:val="28"/>
        </w:rPr>
        <w:t xml:space="preserve">di varia natura che </w:t>
      </w:r>
      <w:r w:rsidRPr="00120888">
        <w:rPr>
          <w:rFonts w:ascii="Times New Roman" w:hAnsi="Times New Roman" w:cs="Times New Roman"/>
          <w:sz w:val="28"/>
          <w:szCs w:val="28"/>
        </w:rPr>
        <w:t xml:space="preserve">potevano occorrere alle coltivazioni. </w:t>
      </w:r>
    </w:p>
    <w:p w14:paraId="664310BD" w14:textId="7C02641E" w:rsidR="00E473E6" w:rsidRPr="00120888" w:rsidRDefault="00FA4AA4"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 xml:space="preserve">La Calabria era dunque terra di vaste proprietà, appartenenti al tesoro prima imperiale e poi </w:t>
      </w:r>
      <w:r w:rsidR="00E473E6" w:rsidRPr="00120888">
        <w:rPr>
          <w:rFonts w:ascii="Times New Roman" w:hAnsi="Times New Roman" w:cs="Times New Roman"/>
          <w:sz w:val="28"/>
          <w:szCs w:val="28"/>
        </w:rPr>
        <w:t>regi</w:t>
      </w:r>
      <w:r w:rsidRPr="00120888">
        <w:rPr>
          <w:rFonts w:ascii="Times New Roman" w:hAnsi="Times New Roman" w:cs="Times New Roman"/>
          <w:sz w:val="28"/>
          <w:szCs w:val="28"/>
        </w:rPr>
        <w:t xml:space="preserve">o, e alla Chiesa (il c.d. </w:t>
      </w:r>
      <w:proofErr w:type="spellStart"/>
      <w:r w:rsidRPr="00120888">
        <w:rPr>
          <w:rFonts w:ascii="Times New Roman" w:hAnsi="Times New Roman" w:cs="Times New Roman"/>
          <w:i/>
          <w:iCs/>
          <w:sz w:val="28"/>
          <w:szCs w:val="28"/>
        </w:rPr>
        <w:t>Patrimonium</w:t>
      </w:r>
      <w:proofErr w:type="spellEnd"/>
      <w:r w:rsidRPr="00120888">
        <w:rPr>
          <w:rFonts w:ascii="Times New Roman" w:hAnsi="Times New Roman" w:cs="Times New Roman"/>
          <w:i/>
          <w:iCs/>
          <w:sz w:val="28"/>
          <w:szCs w:val="28"/>
        </w:rPr>
        <w:t xml:space="preserve"> Santi Petri</w:t>
      </w:r>
      <w:r w:rsidRPr="00120888">
        <w:rPr>
          <w:rFonts w:ascii="Times New Roman" w:hAnsi="Times New Roman" w:cs="Times New Roman"/>
          <w:sz w:val="28"/>
          <w:szCs w:val="28"/>
        </w:rPr>
        <w:t>); in questi casi i terreni erano</w:t>
      </w:r>
      <w:r w:rsidR="00E473E6" w:rsidRPr="00120888">
        <w:rPr>
          <w:rFonts w:ascii="Times New Roman" w:hAnsi="Times New Roman" w:cs="Times New Roman"/>
          <w:sz w:val="28"/>
          <w:szCs w:val="28"/>
        </w:rPr>
        <w:t xml:space="preserve"> estesi soprattutto sulle alture collinari, ma quelli più redditizi dovevano essere in mano ai grandi proprietari locali, dal momento che Cassiodoro a più riprese </w:t>
      </w:r>
      <w:r w:rsidR="00E473E6" w:rsidRPr="00120888">
        <w:rPr>
          <w:rFonts w:ascii="Times New Roman" w:hAnsi="Times New Roman" w:cs="Times New Roman"/>
          <w:sz w:val="28"/>
          <w:szCs w:val="28"/>
        </w:rPr>
        <w:lastRenderedPageBreak/>
        <w:t xml:space="preserve">parla per i Bruzii di “proprietari e affittuari di diverse grandi proprietà” (in latino </w:t>
      </w:r>
      <w:proofErr w:type="spellStart"/>
      <w:r w:rsidR="00E473E6" w:rsidRPr="00120888">
        <w:rPr>
          <w:rFonts w:ascii="Times New Roman" w:hAnsi="Times New Roman" w:cs="Times New Roman"/>
          <w:i/>
          <w:sz w:val="28"/>
          <w:szCs w:val="28"/>
        </w:rPr>
        <w:t>massae</w:t>
      </w:r>
      <w:proofErr w:type="spellEnd"/>
      <w:r w:rsidR="00E473E6" w:rsidRPr="00120888">
        <w:rPr>
          <w:rFonts w:ascii="Times New Roman" w:hAnsi="Times New Roman" w:cs="Times New Roman"/>
          <w:i/>
          <w:sz w:val="28"/>
          <w:szCs w:val="28"/>
        </w:rPr>
        <w:t xml:space="preserve"> </w:t>
      </w:r>
      <w:proofErr w:type="spellStart"/>
      <w:r w:rsidR="00E473E6" w:rsidRPr="00120888">
        <w:rPr>
          <w:rFonts w:ascii="Times New Roman" w:hAnsi="Times New Roman" w:cs="Times New Roman"/>
          <w:i/>
          <w:sz w:val="28"/>
          <w:szCs w:val="28"/>
        </w:rPr>
        <w:t>fundorum</w:t>
      </w:r>
      <w:proofErr w:type="spellEnd"/>
      <w:r w:rsidR="00E473E6" w:rsidRPr="00120888">
        <w:rPr>
          <w:rFonts w:ascii="Times New Roman" w:hAnsi="Times New Roman" w:cs="Times New Roman"/>
          <w:sz w:val="28"/>
          <w:szCs w:val="28"/>
        </w:rPr>
        <w:t xml:space="preserve">). </w:t>
      </w:r>
    </w:p>
    <w:p w14:paraId="35E602CB" w14:textId="366AB947" w:rsidR="00E473E6" w:rsidRPr="00120888" w:rsidRDefault="00E473E6"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La popolazione nelle campagne calabresi in età tardoantica era distribuita tra i villaggi (</w:t>
      </w:r>
      <w:proofErr w:type="spellStart"/>
      <w:r w:rsidRPr="00120888">
        <w:rPr>
          <w:rFonts w:ascii="Times New Roman" w:hAnsi="Times New Roman" w:cs="Times New Roman"/>
          <w:sz w:val="28"/>
          <w:szCs w:val="28"/>
        </w:rPr>
        <w:t>lat</w:t>
      </w:r>
      <w:proofErr w:type="spellEnd"/>
      <w:r w:rsidRPr="00120888">
        <w:rPr>
          <w:rFonts w:ascii="Times New Roman" w:hAnsi="Times New Roman" w:cs="Times New Roman"/>
          <w:sz w:val="28"/>
          <w:szCs w:val="28"/>
        </w:rPr>
        <w:t xml:space="preserve">. </w:t>
      </w:r>
      <w:proofErr w:type="spellStart"/>
      <w:r w:rsidRPr="00120888">
        <w:rPr>
          <w:rFonts w:ascii="Times New Roman" w:hAnsi="Times New Roman" w:cs="Times New Roman"/>
          <w:i/>
          <w:sz w:val="28"/>
          <w:szCs w:val="28"/>
        </w:rPr>
        <w:t>vici</w:t>
      </w:r>
      <w:proofErr w:type="spellEnd"/>
      <w:r w:rsidRPr="00120888">
        <w:rPr>
          <w:rFonts w:ascii="Times New Roman" w:hAnsi="Times New Roman" w:cs="Times New Roman"/>
          <w:sz w:val="28"/>
          <w:szCs w:val="28"/>
        </w:rPr>
        <w:t>) e i distretti rurali (</w:t>
      </w:r>
      <w:proofErr w:type="spellStart"/>
      <w:r w:rsidRPr="00120888">
        <w:rPr>
          <w:rFonts w:ascii="Times New Roman" w:hAnsi="Times New Roman" w:cs="Times New Roman"/>
          <w:sz w:val="28"/>
          <w:szCs w:val="28"/>
        </w:rPr>
        <w:t>lat</w:t>
      </w:r>
      <w:proofErr w:type="spellEnd"/>
      <w:r w:rsidRPr="00120888">
        <w:rPr>
          <w:rFonts w:ascii="Times New Roman" w:hAnsi="Times New Roman" w:cs="Times New Roman"/>
          <w:sz w:val="28"/>
          <w:szCs w:val="28"/>
        </w:rPr>
        <w:t xml:space="preserve">. </w:t>
      </w:r>
      <w:r w:rsidRPr="00120888">
        <w:rPr>
          <w:rFonts w:ascii="Times New Roman" w:hAnsi="Times New Roman" w:cs="Times New Roman"/>
          <w:i/>
          <w:sz w:val="28"/>
          <w:szCs w:val="28"/>
        </w:rPr>
        <w:t>pagi</w:t>
      </w:r>
      <w:r w:rsidRPr="00120888">
        <w:rPr>
          <w:rFonts w:ascii="Times New Roman" w:hAnsi="Times New Roman" w:cs="Times New Roman"/>
          <w:sz w:val="28"/>
          <w:szCs w:val="28"/>
        </w:rPr>
        <w:t>) ed era costituita da contadini liberi e coloni, mentre la villa era il centro propulsore delle attività agricole. Del resto, le grandi proprietà inglobavano ville, fattorie e villaggi. Molti studi hanno individuato nell’abbandono delle città e nel popolamento del</w:t>
      </w:r>
      <w:r w:rsidR="00D209A9" w:rsidRPr="00120888">
        <w:rPr>
          <w:rFonts w:ascii="Times New Roman" w:hAnsi="Times New Roman" w:cs="Times New Roman"/>
          <w:sz w:val="28"/>
          <w:szCs w:val="28"/>
        </w:rPr>
        <w:t xml:space="preserve">le campagne </w:t>
      </w:r>
      <w:r w:rsidRPr="00120888">
        <w:rPr>
          <w:rFonts w:ascii="Times New Roman" w:hAnsi="Times New Roman" w:cs="Times New Roman"/>
          <w:sz w:val="28"/>
          <w:szCs w:val="28"/>
        </w:rPr>
        <w:t>i due fenomeni caratterizzanti la vita economica meridionale nella Tarda antichità</w:t>
      </w:r>
      <w:r w:rsidR="00D209A9" w:rsidRPr="00120888">
        <w:rPr>
          <w:rFonts w:ascii="Times New Roman" w:hAnsi="Times New Roman" w:cs="Times New Roman"/>
          <w:sz w:val="28"/>
          <w:szCs w:val="28"/>
        </w:rPr>
        <w:t>.</w:t>
      </w:r>
    </w:p>
    <w:p w14:paraId="5406014F" w14:textId="440D1CDD" w:rsidR="00E473E6" w:rsidRPr="00120888" w:rsidRDefault="00E473E6"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Avvantaggiat</w:t>
      </w:r>
      <w:r w:rsidR="009A2F0A">
        <w:rPr>
          <w:rFonts w:ascii="Times New Roman" w:hAnsi="Times New Roman" w:cs="Times New Roman"/>
          <w:sz w:val="28"/>
          <w:szCs w:val="28"/>
        </w:rPr>
        <w:t>i</w:t>
      </w:r>
      <w:r w:rsidRPr="00120888">
        <w:rPr>
          <w:rFonts w:ascii="Times New Roman" w:hAnsi="Times New Roman" w:cs="Times New Roman"/>
          <w:sz w:val="28"/>
          <w:szCs w:val="28"/>
        </w:rPr>
        <w:t xml:space="preserve"> sotto il profilo fiscale – perché vino e carne suina erano corrisposti in misura minore rispetto al Nord Italia</w:t>
      </w:r>
      <w:r w:rsidR="009A2F0A">
        <w:rPr>
          <w:rFonts w:ascii="Times New Roman" w:hAnsi="Times New Roman" w:cs="Times New Roman"/>
          <w:sz w:val="28"/>
          <w:szCs w:val="28"/>
        </w:rPr>
        <w:t>, che si chiamava “Italia annonaria” non senza motivo, visto che pagava l’</w:t>
      </w:r>
      <w:r w:rsidR="009A2F0A" w:rsidRPr="009A2F0A">
        <w:rPr>
          <w:rFonts w:ascii="Times New Roman" w:hAnsi="Times New Roman" w:cs="Times New Roman"/>
          <w:i/>
          <w:iCs/>
          <w:sz w:val="28"/>
          <w:szCs w:val="28"/>
        </w:rPr>
        <w:t xml:space="preserve">annona </w:t>
      </w:r>
      <w:r w:rsidR="009A2F0A">
        <w:rPr>
          <w:rFonts w:ascii="Times New Roman" w:hAnsi="Times New Roman" w:cs="Times New Roman"/>
          <w:sz w:val="28"/>
          <w:szCs w:val="28"/>
        </w:rPr>
        <w:t>(approvvigionamenti di grano e altri generi) a Roma</w:t>
      </w:r>
      <w:r w:rsidRPr="00120888">
        <w:rPr>
          <w:rFonts w:ascii="Times New Roman" w:hAnsi="Times New Roman" w:cs="Times New Roman"/>
          <w:sz w:val="28"/>
          <w:szCs w:val="28"/>
        </w:rPr>
        <w:t xml:space="preserve"> </w:t>
      </w:r>
      <w:r w:rsidR="00D209A9" w:rsidRPr="00120888">
        <w:rPr>
          <w:rFonts w:ascii="Times New Roman" w:hAnsi="Times New Roman" w:cs="Times New Roman"/>
          <w:sz w:val="28"/>
          <w:szCs w:val="28"/>
        </w:rPr>
        <w:t>–</w:t>
      </w:r>
      <w:r w:rsidRPr="00120888">
        <w:rPr>
          <w:rFonts w:ascii="Times New Roman" w:hAnsi="Times New Roman" w:cs="Times New Roman"/>
          <w:sz w:val="28"/>
          <w:szCs w:val="28"/>
        </w:rPr>
        <w:t xml:space="preserve"> </w:t>
      </w:r>
      <w:r w:rsidR="00D209A9" w:rsidRPr="00120888">
        <w:rPr>
          <w:rFonts w:ascii="Times New Roman" w:hAnsi="Times New Roman" w:cs="Times New Roman"/>
          <w:sz w:val="28"/>
          <w:szCs w:val="28"/>
        </w:rPr>
        <w:t xml:space="preserve">i </w:t>
      </w:r>
      <w:r w:rsidRPr="00120888">
        <w:rPr>
          <w:rFonts w:ascii="Times New Roman" w:hAnsi="Times New Roman" w:cs="Times New Roman"/>
          <w:sz w:val="28"/>
          <w:szCs w:val="28"/>
        </w:rPr>
        <w:t>Bruzii furono in grado di produrre un surplus per la commercializzazione. Il vino calabrese soprattutto era esportato a Marsiglia, Ostia e Roma in alte percentuali fino a data piuttosto bassa, in piccoli contenitori poco capienti (di ca. 12-14 litri) dal fondo piatto, molti esemplari dei quali sono conservati nel Museo Nazionale di Reggio Calabria. Dunque, nei secoli della tarda antichità la Calabria risulta inserita in una vasta, articolata rete di scambi commerciali, testimoniati anche dalla presenza in molti siti bruzi di ceramica di produzione nord-africana</w:t>
      </w:r>
      <w:r w:rsidR="00D209A9" w:rsidRPr="00120888">
        <w:rPr>
          <w:rFonts w:ascii="Times New Roman" w:hAnsi="Times New Roman" w:cs="Times New Roman"/>
          <w:sz w:val="28"/>
          <w:szCs w:val="28"/>
        </w:rPr>
        <w:t xml:space="preserve">, ad es. </w:t>
      </w:r>
      <w:r w:rsidRPr="00120888">
        <w:rPr>
          <w:rFonts w:ascii="Times New Roman" w:hAnsi="Times New Roman" w:cs="Times New Roman"/>
          <w:sz w:val="28"/>
          <w:szCs w:val="28"/>
        </w:rPr>
        <w:t>a Vibo Valentia</w:t>
      </w:r>
      <w:r w:rsidR="00D209A9" w:rsidRPr="00120888">
        <w:rPr>
          <w:rFonts w:ascii="Times New Roman" w:hAnsi="Times New Roman" w:cs="Times New Roman"/>
          <w:sz w:val="28"/>
          <w:szCs w:val="28"/>
        </w:rPr>
        <w:t xml:space="preserve"> e a Bova </w:t>
      </w:r>
      <w:r w:rsidRPr="00120888">
        <w:rPr>
          <w:rFonts w:ascii="Times New Roman" w:hAnsi="Times New Roman" w:cs="Times New Roman"/>
          <w:bCs/>
          <w:sz w:val="28"/>
          <w:szCs w:val="28"/>
        </w:rPr>
        <w:t>Marina</w:t>
      </w:r>
      <w:r w:rsidRPr="00120888">
        <w:rPr>
          <w:rFonts w:ascii="Times New Roman" w:hAnsi="Times New Roman" w:cs="Times New Roman"/>
          <w:sz w:val="28"/>
          <w:szCs w:val="28"/>
        </w:rPr>
        <w:t>, che</w:t>
      </w:r>
      <w:r w:rsidR="00FA4AA4" w:rsidRPr="00120888">
        <w:rPr>
          <w:rFonts w:ascii="Times New Roman" w:hAnsi="Times New Roman" w:cs="Times New Roman"/>
          <w:sz w:val="28"/>
          <w:szCs w:val="28"/>
        </w:rPr>
        <w:t xml:space="preserve"> per quest’epoca </w:t>
      </w:r>
      <w:r w:rsidRPr="00120888">
        <w:rPr>
          <w:rFonts w:ascii="Times New Roman" w:hAnsi="Times New Roman" w:cs="Times New Roman"/>
          <w:sz w:val="28"/>
          <w:szCs w:val="28"/>
        </w:rPr>
        <w:t>ebbe probabilmente una funzione di emporio.</w:t>
      </w:r>
    </w:p>
    <w:p w14:paraId="056D0C32" w14:textId="35626116" w:rsidR="00E473E6" w:rsidRPr="00120888" w:rsidRDefault="00CC7572"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 xml:space="preserve">Sotto il profilo della storia politica va considerata la c.d. </w:t>
      </w:r>
      <w:r w:rsidR="00AD3364">
        <w:rPr>
          <w:rFonts w:ascii="Times New Roman" w:hAnsi="Times New Roman" w:cs="Times New Roman"/>
          <w:sz w:val="28"/>
          <w:szCs w:val="28"/>
        </w:rPr>
        <w:t>G</w:t>
      </w:r>
      <w:r w:rsidRPr="00120888">
        <w:rPr>
          <w:rFonts w:ascii="Times New Roman" w:hAnsi="Times New Roman" w:cs="Times New Roman"/>
          <w:sz w:val="28"/>
          <w:szCs w:val="28"/>
        </w:rPr>
        <w:t>uerra greco-gotica, un</w:t>
      </w:r>
      <w:r w:rsidR="00AD3364">
        <w:rPr>
          <w:rFonts w:ascii="Times New Roman" w:hAnsi="Times New Roman" w:cs="Times New Roman"/>
          <w:sz w:val="28"/>
          <w:szCs w:val="28"/>
        </w:rPr>
        <w:t>o</w:t>
      </w:r>
      <w:r w:rsidRPr="00120888">
        <w:rPr>
          <w:rFonts w:ascii="Times New Roman" w:hAnsi="Times New Roman" w:cs="Times New Roman"/>
          <w:sz w:val="28"/>
          <w:szCs w:val="28"/>
        </w:rPr>
        <w:t xml:space="preserve"> de</w:t>
      </w:r>
      <w:r w:rsidR="00AD3364">
        <w:rPr>
          <w:rFonts w:ascii="Times New Roman" w:hAnsi="Times New Roman" w:cs="Times New Roman"/>
          <w:sz w:val="28"/>
          <w:szCs w:val="28"/>
        </w:rPr>
        <w:t>i</w:t>
      </w:r>
      <w:r w:rsidRPr="00120888">
        <w:rPr>
          <w:rFonts w:ascii="Times New Roman" w:hAnsi="Times New Roman" w:cs="Times New Roman"/>
          <w:sz w:val="28"/>
          <w:szCs w:val="28"/>
        </w:rPr>
        <w:t xml:space="preserve"> due </w:t>
      </w:r>
      <w:r w:rsidR="00AD3364">
        <w:rPr>
          <w:rFonts w:ascii="Times New Roman" w:hAnsi="Times New Roman" w:cs="Times New Roman"/>
          <w:sz w:val="28"/>
          <w:szCs w:val="28"/>
        </w:rPr>
        <w:t xml:space="preserve">conflitti, </w:t>
      </w:r>
      <w:r w:rsidRPr="00120888">
        <w:rPr>
          <w:rFonts w:ascii="Times New Roman" w:hAnsi="Times New Roman" w:cs="Times New Roman"/>
          <w:sz w:val="28"/>
          <w:szCs w:val="28"/>
        </w:rPr>
        <w:t>durat</w:t>
      </w:r>
      <w:r w:rsidR="00AD3364">
        <w:rPr>
          <w:rFonts w:ascii="Times New Roman" w:hAnsi="Times New Roman" w:cs="Times New Roman"/>
          <w:sz w:val="28"/>
          <w:szCs w:val="28"/>
        </w:rPr>
        <w:t>o</w:t>
      </w:r>
      <w:r w:rsidRPr="00120888">
        <w:rPr>
          <w:rFonts w:ascii="Times New Roman" w:hAnsi="Times New Roman" w:cs="Times New Roman"/>
          <w:sz w:val="28"/>
          <w:szCs w:val="28"/>
        </w:rPr>
        <w:t xml:space="preserve"> quasi venti anni (dal 536 al 553), promoss</w:t>
      </w:r>
      <w:r w:rsidR="00AD3364">
        <w:rPr>
          <w:rFonts w:ascii="Times New Roman" w:hAnsi="Times New Roman" w:cs="Times New Roman"/>
          <w:sz w:val="28"/>
          <w:szCs w:val="28"/>
        </w:rPr>
        <w:t>i</w:t>
      </w:r>
      <w:r w:rsidRPr="00120888">
        <w:rPr>
          <w:rFonts w:ascii="Times New Roman" w:hAnsi="Times New Roman" w:cs="Times New Roman"/>
          <w:sz w:val="28"/>
          <w:szCs w:val="28"/>
        </w:rPr>
        <w:t xml:space="preserve"> dall’imperatore Giustiniano per recuperare i territori imperiali</w:t>
      </w:r>
      <w:r w:rsidR="00AD3364">
        <w:rPr>
          <w:rFonts w:ascii="Times New Roman" w:hAnsi="Times New Roman" w:cs="Times New Roman"/>
          <w:sz w:val="28"/>
          <w:szCs w:val="28"/>
        </w:rPr>
        <w:t>,</w:t>
      </w:r>
      <w:r w:rsidRPr="00120888">
        <w:rPr>
          <w:rFonts w:ascii="Times New Roman" w:hAnsi="Times New Roman" w:cs="Times New Roman"/>
          <w:sz w:val="28"/>
          <w:szCs w:val="28"/>
        </w:rPr>
        <w:t xml:space="preserve"> che in Occidente erano cadut</w:t>
      </w:r>
      <w:r w:rsidR="00A96D7D" w:rsidRPr="00120888">
        <w:rPr>
          <w:rFonts w:ascii="Times New Roman" w:hAnsi="Times New Roman" w:cs="Times New Roman"/>
          <w:sz w:val="28"/>
          <w:szCs w:val="28"/>
        </w:rPr>
        <w:t>i</w:t>
      </w:r>
      <w:r w:rsidRPr="00120888">
        <w:rPr>
          <w:rFonts w:ascii="Times New Roman" w:hAnsi="Times New Roman" w:cs="Times New Roman"/>
          <w:sz w:val="28"/>
          <w:szCs w:val="28"/>
        </w:rPr>
        <w:t xml:space="preserve"> in mano ai barbari, soprattutto i Vandali in Africa e gli Ostrogoti in Italia. Così, n</w:t>
      </w:r>
      <w:r w:rsidR="00E473E6" w:rsidRPr="00120888">
        <w:rPr>
          <w:rFonts w:ascii="Times New Roman" w:hAnsi="Times New Roman" w:cs="Times New Roman"/>
          <w:sz w:val="28"/>
          <w:szCs w:val="28"/>
        </w:rPr>
        <w:t xml:space="preserve">el 536 d.C. </w:t>
      </w:r>
      <w:r w:rsidRPr="00120888">
        <w:rPr>
          <w:rFonts w:ascii="Times New Roman" w:hAnsi="Times New Roman" w:cs="Times New Roman"/>
          <w:sz w:val="28"/>
          <w:szCs w:val="28"/>
        </w:rPr>
        <w:t xml:space="preserve">il generale </w:t>
      </w:r>
      <w:r w:rsidR="00E473E6" w:rsidRPr="00120888">
        <w:rPr>
          <w:rFonts w:ascii="Times New Roman" w:hAnsi="Times New Roman" w:cs="Times New Roman"/>
          <w:sz w:val="28"/>
          <w:szCs w:val="28"/>
        </w:rPr>
        <w:t>Belisario, lasciato un presidio a Siracusa e a Palermo, col resto dell’esercito attraversò lo stretto fra Messina e Reggio. Qui gli abitanti dei distretti del luogo (</w:t>
      </w:r>
      <w:proofErr w:type="spellStart"/>
      <w:r w:rsidR="00E473E6" w:rsidRPr="00120888">
        <w:rPr>
          <w:rFonts w:ascii="Times New Roman" w:hAnsi="Times New Roman" w:cs="Times New Roman"/>
          <w:i/>
          <w:sz w:val="28"/>
          <w:szCs w:val="28"/>
        </w:rPr>
        <w:t>chorìa</w:t>
      </w:r>
      <w:proofErr w:type="spellEnd"/>
      <w:r w:rsidR="00E473E6" w:rsidRPr="00120888">
        <w:rPr>
          <w:rFonts w:ascii="Times New Roman" w:hAnsi="Times New Roman" w:cs="Times New Roman"/>
          <w:sz w:val="28"/>
          <w:szCs w:val="28"/>
        </w:rPr>
        <w:t xml:space="preserve">) cominciarono ad affluire a lui ogni giorno. Infatti, siccome le loro città erano fin dai tempi antichi sguarnite di mura, essi non avevano alcuna possibilità di difendersi. </w:t>
      </w:r>
    </w:p>
    <w:p w14:paraId="43797B22" w14:textId="56188D96" w:rsidR="00E473E6" w:rsidRPr="00120888" w:rsidRDefault="00E473E6"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lastRenderedPageBreak/>
        <w:t>I prodromi di questa guerra sono ravvisabili già in una lettera di Cassiodoro indirizzata a Valeriano, governatore di Lucania e Bruzi nel 536, che denuncia i disordini dei contadini di quelle regioni, insofferenti ai saccheggi cui l’esercito ostrogoto di passaggio, accorso nel sud-Italia per difenderne le coste da</w:t>
      </w:r>
      <w:r w:rsidR="00A96D7D" w:rsidRPr="00120888">
        <w:rPr>
          <w:rFonts w:ascii="Times New Roman" w:hAnsi="Times New Roman" w:cs="Times New Roman"/>
          <w:sz w:val="28"/>
          <w:szCs w:val="28"/>
        </w:rPr>
        <w:t xml:space="preserve">ll’arrivo </w:t>
      </w:r>
      <w:r w:rsidRPr="00120888">
        <w:rPr>
          <w:rFonts w:ascii="Times New Roman" w:hAnsi="Times New Roman" w:cs="Times New Roman"/>
          <w:sz w:val="28"/>
          <w:szCs w:val="28"/>
        </w:rPr>
        <w:t xml:space="preserve">dei soldati </w:t>
      </w:r>
      <w:r w:rsidR="00A96D7D" w:rsidRPr="00120888">
        <w:rPr>
          <w:rFonts w:ascii="Times New Roman" w:hAnsi="Times New Roman" w:cs="Times New Roman"/>
          <w:sz w:val="28"/>
          <w:szCs w:val="28"/>
        </w:rPr>
        <w:t>bizantini</w:t>
      </w:r>
      <w:r w:rsidR="00D35984" w:rsidRPr="00120888">
        <w:rPr>
          <w:rFonts w:ascii="Times New Roman" w:hAnsi="Times New Roman" w:cs="Times New Roman"/>
          <w:sz w:val="28"/>
          <w:szCs w:val="28"/>
        </w:rPr>
        <w:t>, s</w:t>
      </w:r>
      <w:r w:rsidRPr="00120888">
        <w:rPr>
          <w:rFonts w:ascii="Times New Roman" w:hAnsi="Times New Roman" w:cs="Times New Roman"/>
          <w:sz w:val="28"/>
          <w:szCs w:val="28"/>
        </w:rPr>
        <w:t xml:space="preserve">i era dato; le parole di Cassiodoro sembrano adombrare il pericolo di una guerra civile. </w:t>
      </w:r>
    </w:p>
    <w:p w14:paraId="26759E32" w14:textId="46191E21" w:rsidR="00E473E6" w:rsidRPr="00120888" w:rsidRDefault="00E473E6"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L’evoluzione di questa situazione di conflitto con i dominatori ostrogoti ebbe il suo punto culminante con Totila, il penultimo re ostrogoto d’Italia (541-552 d.C</w:t>
      </w:r>
      <w:r w:rsidR="00CC7572" w:rsidRPr="00120888">
        <w:rPr>
          <w:rFonts w:ascii="Times New Roman" w:hAnsi="Times New Roman" w:cs="Times New Roman"/>
          <w:sz w:val="28"/>
          <w:szCs w:val="28"/>
        </w:rPr>
        <w:t>.</w:t>
      </w:r>
      <w:r w:rsidR="00D3451E" w:rsidRPr="00120888">
        <w:rPr>
          <w:rFonts w:ascii="Times New Roman" w:hAnsi="Times New Roman" w:cs="Times New Roman"/>
          <w:sz w:val="28"/>
          <w:szCs w:val="28"/>
        </w:rPr>
        <w:t>).</w:t>
      </w:r>
      <w:r w:rsidR="00CC7572" w:rsidRPr="00120888">
        <w:rPr>
          <w:rFonts w:ascii="Times New Roman" w:hAnsi="Times New Roman" w:cs="Times New Roman"/>
          <w:sz w:val="28"/>
          <w:szCs w:val="28"/>
        </w:rPr>
        <w:t xml:space="preserve"> </w:t>
      </w:r>
      <w:r w:rsidRPr="00120888">
        <w:rPr>
          <w:rFonts w:ascii="Times New Roman" w:hAnsi="Times New Roman" w:cs="Times New Roman"/>
          <w:sz w:val="28"/>
          <w:szCs w:val="28"/>
        </w:rPr>
        <w:t xml:space="preserve">A Totila non piacque affatto la tendenza filobizantina dei grandi proprietari terrieri dell’Italia e meno che mai del Sud, da cui Ravenna e Roma dipendevano per gli approvvigionamenti di derrate di vario genere. Totila dunque nella sua azione di riconquista dell’Italia mostrò l’intenzione di fiaccare il potere dei latifondisti. Tra il 542 e il 543 sottomise Lucania e Bruzii, Puglia e </w:t>
      </w:r>
      <w:r w:rsidRPr="00120888">
        <w:rPr>
          <w:rFonts w:ascii="Times New Roman" w:hAnsi="Times New Roman" w:cs="Times New Roman"/>
          <w:i/>
          <w:iCs/>
          <w:sz w:val="28"/>
          <w:szCs w:val="28"/>
        </w:rPr>
        <w:t>Calabria</w:t>
      </w:r>
      <w:r w:rsidR="00D3451E" w:rsidRPr="00120888">
        <w:rPr>
          <w:rFonts w:ascii="Times New Roman" w:hAnsi="Times New Roman" w:cs="Times New Roman"/>
          <w:i/>
          <w:iCs/>
          <w:sz w:val="28"/>
          <w:szCs w:val="28"/>
        </w:rPr>
        <w:t xml:space="preserve"> </w:t>
      </w:r>
      <w:r w:rsidR="00D3451E" w:rsidRPr="00120888">
        <w:rPr>
          <w:rFonts w:ascii="Times New Roman" w:hAnsi="Times New Roman" w:cs="Times New Roman"/>
          <w:sz w:val="28"/>
          <w:szCs w:val="28"/>
        </w:rPr>
        <w:t>(l’attuale penisola salentina)</w:t>
      </w:r>
      <w:r w:rsidRPr="00120888">
        <w:rPr>
          <w:rFonts w:ascii="Times New Roman" w:hAnsi="Times New Roman" w:cs="Times New Roman"/>
          <w:sz w:val="28"/>
          <w:szCs w:val="28"/>
        </w:rPr>
        <w:t>, riscuotendo i tributi pubblici e impadronendosi delle rendite terriere al posto dei proprietari; così facendo privò Giustiniano delle risorse per pagare gli stipendi all’esercito, sicché, se i proprietari piangevano la perdita di ingenti entrate, i soldati se ne stavano tranquillamente a far vita cittadina. Di contro, precisa lo storico Procopio</w:t>
      </w:r>
      <w:r w:rsidR="00D3451E" w:rsidRPr="00120888">
        <w:rPr>
          <w:rFonts w:ascii="Times New Roman" w:hAnsi="Times New Roman" w:cs="Times New Roman"/>
          <w:sz w:val="28"/>
          <w:szCs w:val="28"/>
        </w:rPr>
        <w:t xml:space="preserve"> di Cesarea</w:t>
      </w:r>
      <w:r w:rsidRPr="00120888">
        <w:rPr>
          <w:rFonts w:ascii="Times New Roman" w:hAnsi="Times New Roman" w:cs="Times New Roman"/>
          <w:sz w:val="28"/>
          <w:szCs w:val="28"/>
        </w:rPr>
        <w:t>, il re in tutta Italia non recò alcun danno ai contadini, invitandoli piuttosto a lavorare la terra come di consueto, versando però a lui i tributi pubblici</w:t>
      </w:r>
      <w:r w:rsidR="00FA4AA4" w:rsidRPr="00120888">
        <w:rPr>
          <w:rFonts w:ascii="Times New Roman" w:hAnsi="Times New Roman" w:cs="Times New Roman"/>
          <w:sz w:val="28"/>
          <w:szCs w:val="28"/>
        </w:rPr>
        <w:t>,</w:t>
      </w:r>
      <w:r w:rsidRPr="00120888">
        <w:rPr>
          <w:rFonts w:ascii="Times New Roman" w:hAnsi="Times New Roman" w:cs="Times New Roman"/>
          <w:sz w:val="28"/>
          <w:szCs w:val="28"/>
        </w:rPr>
        <w:t xml:space="preserve"> che prima erano soliti versare all’erario e ai proprietari. </w:t>
      </w:r>
      <w:r w:rsidR="005D026B" w:rsidRPr="00120888">
        <w:rPr>
          <w:rFonts w:ascii="Times New Roman" w:hAnsi="Times New Roman" w:cs="Times New Roman"/>
          <w:sz w:val="28"/>
          <w:szCs w:val="28"/>
        </w:rPr>
        <w:t>Fino agli anni ’80 del secolo scorso la storiografia di ispirazione marxista aveva interpretato l’operato di Totila durante la Guerra gotica come un tentativo di “rivoluzione sociale”, vòlto a sovvertire le gerarchie</w:t>
      </w:r>
      <w:r w:rsidR="009A2F0A">
        <w:rPr>
          <w:rFonts w:ascii="Times New Roman" w:hAnsi="Times New Roman" w:cs="Times New Roman"/>
          <w:sz w:val="28"/>
          <w:szCs w:val="28"/>
        </w:rPr>
        <w:t>,</w:t>
      </w:r>
      <w:r w:rsidR="005D026B" w:rsidRPr="00120888">
        <w:rPr>
          <w:rFonts w:ascii="Times New Roman" w:hAnsi="Times New Roman" w:cs="Times New Roman"/>
          <w:sz w:val="28"/>
          <w:szCs w:val="28"/>
        </w:rPr>
        <w:t xml:space="preserve"> su cui l’assetto della società romana si reggeva da secoli. Questa visione è stata di recente molto ridimensionata e si è riconosciuto un sano pragmatismo come ispiratore dei provvedimenti del re ostrogoto: </w:t>
      </w:r>
      <w:r w:rsidRPr="00120888">
        <w:rPr>
          <w:rFonts w:ascii="Times New Roman" w:hAnsi="Times New Roman" w:cs="Times New Roman"/>
          <w:sz w:val="28"/>
          <w:szCs w:val="28"/>
        </w:rPr>
        <w:t xml:space="preserve">Totila </w:t>
      </w:r>
      <w:r w:rsidR="005D026B" w:rsidRPr="00120888">
        <w:rPr>
          <w:rFonts w:ascii="Times New Roman" w:hAnsi="Times New Roman" w:cs="Times New Roman"/>
          <w:sz w:val="28"/>
          <w:szCs w:val="28"/>
        </w:rPr>
        <w:t xml:space="preserve">in realtà </w:t>
      </w:r>
      <w:r w:rsidRPr="00120888">
        <w:rPr>
          <w:rFonts w:ascii="Times New Roman" w:hAnsi="Times New Roman" w:cs="Times New Roman"/>
          <w:sz w:val="28"/>
          <w:szCs w:val="28"/>
        </w:rPr>
        <w:t xml:space="preserve">comprese che era necessario proteggere la forza lavoro delle campagne, perché essa garantiva l’andamento regolare dei cicli agricoli, e, di conseguenza, l’approvvigionamento delle città e degli eserciti. </w:t>
      </w:r>
    </w:p>
    <w:p w14:paraId="0942ABA6" w14:textId="3D0DB477" w:rsidR="00E473E6" w:rsidRPr="00120888" w:rsidRDefault="00E473E6"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lastRenderedPageBreak/>
        <w:t xml:space="preserve">La </w:t>
      </w:r>
      <w:r w:rsidRPr="00120888">
        <w:rPr>
          <w:rFonts w:ascii="Times New Roman" w:hAnsi="Times New Roman" w:cs="Times New Roman"/>
          <w:i/>
          <w:sz w:val="28"/>
          <w:szCs w:val="28"/>
        </w:rPr>
        <w:t>Prammatica sanzione</w:t>
      </w:r>
      <w:r w:rsidRPr="00120888">
        <w:rPr>
          <w:rFonts w:ascii="Times New Roman" w:hAnsi="Times New Roman" w:cs="Times New Roman"/>
          <w:sz w:val="28"/>
          <w:szCs w:val="28"/>
        </w:rPr>
        <w:t xml:space="preserve"> di Giustiniano </w:t>
      </w:r>
      <w:r w:rsidR="00AD3364">
        <w:rPr>
          <w:rFonts w:ascii="Times New Roman" w:hAnsi="Times New Roman" w:cs="Times New Roman"/>
          <w:sz w:val="28"/>
          <w:szCs w:val="28"/>
        </w:rPr>
        <w:t>d</w:t>
      </w:r>
      <w:r w:rsidRPr="00120888">
        <w:rPr>
          <w:rFonts w:ascii="Times New Roman" w:hAnsi="Times New Roman" w:cs="Times New Roman"/>
          <w:sz w:val="28"/>
          <w:szCs w:val="28"/>
        </w:rPr>
        <w:t xml:space="preserve">el 554, </w:t>
      </w:r>
      <w:r w:rsidR="005D026B" w:rsidRPr="00120888">
        <w:rPr>
          <w:rFonts w:ascii="Times New Roman" w:hAnsi="Times New Roman" w:cs="Times New Roman"/>
          <w:sz w:val="28"/>
          <w:szCs w:val="28"/>
        </w:rPr>
        <w:t>emanata dopo la fine del conflitto per estendere ai territori riconquistati il diritto vigente nell’Impero d’Oriente</w:t>
      </w:r>
      <w:r w:rsidRPr="00120888">
        <w:rPr>
          <w:rFonts w:ascii="Times New Roman" w:hAnsi="Times New Roman" w:cs="Times New Roman"/>
          <w:sz w:val="28"/>
          <w:szCs w:val="28"/>
        </w:rPr>
        <w:t>, impose una restaurazione autoritaria, emergente con forza nella sfera del diritto privato e finalizzata ad imporre l’ordine dopo i disordini del conflitto: gli schiavi e il bestiame andavano restituiti agli antichi padroni, i coloni alla terra, le terre ai proprietari</w:t>
      </w:r>
      <w:r w:rsidR="00CC7572" w:rsidRPr="00120888">
        <w:rPr>
          <w:rFonts w:ascii="Times New Roman" w:hAnsi="Times New Roman" w:cs="Times New Roman"/>
          <w:sz w:val="28"/>
          <w:szCs w:val="28"/>
        </w:rPr>
        <w:t>.</w:t>
      </w:r>
      <w:r w:rsidRPr="00120888">
        <w:rPr>
          <w:rFonts w:ascii="Times New Roman" w:hAnsi="Times New Roman" w:cs="Times New Roman"/>
          <w:sz w:val="28"/>
          <w:szCs w:val="28"/>
        </w:rPr>
        <w:t xml:space="preserve"> Il diritto a rientrare in possesso dei propri beni veniva riconosciuto anche se la documentazione relativa fosse andata dispersa durante la guerra; ai senatori era inoltre concessa la possibilità di viaggiare liberamente da Costantinopoli all’Italia e viceversa allo scopo di ripristinare i propri diritti. </w:t>
      </w:r>
    </w:p>
    <w:p w14:paraId="5DBFBDB8" w14:textId="253FD0D8" w:rsidR="00E473E6" w:rsidRPr="00120888" w:rsidRDefault="00CC7572" w:rsidP="009A2F0A">
      <w:pPr>
        <w:spacing w:line="360" w:lineRule="auto"/>
        <w:ind w:firstLine="708"/>
        <w:jc w:val="both"/>
        <w:rPr>
          <w:rFonts w:ascii="Times New Roman" w:hAnsi="Times New Roman" w:cs="Times New Roman"/>
          <w:sz w:val="28"/>
          <w:szCs w:val="28"/>
        </w:rPr>
      </w:pPr>
      <w:r w:rsidRPr="00120888">
        <w:rPr>
          <w:rFonts w:ascii="Times New Roman" w:hAnsi="Times New Roman" w:cs="Times New Roman"/>
          <w:sz w:val="28"/>
          <w:szCs w:val="28"/>
        </w:rPr>
        <w:t xml:space="preserve">Concludo dicendo che </w:t>
      </w:r>
      <w:r w:rsidR="00E473E6" w:rsidRPr="00120888">
        <w:rPr>
          <w:rFonts w:ascii="Times New Roman" w:hAnsi="Times New Roman" w:cs="Times New Roman"/>
          <w:sz w:val="28"/>
          <w:szCs w:val="28"/>
        </w:rPr>
        <w:t xml:space="preserve">la restaurazione bizantina puntò al risollevamento delle città, </w:t>
      </w:r>
      <w:r w:rsidRPr="00120888">
        <w:rPr>
          <w:rFonts w:ascii="Times New Roman" w:hAnsi="Times New Roman" w:cs="Times New Roman"/>
          <w:sz w:val="28"/>
          <w:szCs w:val="28"/>
        </w:rPr>
        <w:t>per cui il governo di C</w:t>
      </w:r>
      <w:r w:rsidR="005D026B" w:rsidRPr="00120888">
        <w:rPr>
          <w:rFonts w:ascii="Times New Roman" w:hAnsi="Times New Roman" w:cs="Times New Roman"/>
          <w:sz w:val="28"/>
          <w:szCs w:val="28"/>
        </w:rPr>
        <w:t>ostantino</w:t>
      </w:r>
      <w:r w:rsidRPr="00120888">
        <w:rPr>
          <w:rFonts w:ascii="Times New Roman" w:hAnsi="Times New Roman" w:cs="Times New Roman"/>
          <w:sz w:val="28"/>
          <w:szCs w:val="28"/>
        </w:rPr>
        <w:t xml:space="preserve">poli si sforzò di riportare </w:t>
      </w:r>
      <w:r w:rsidR="00E473E6" w:rsidRPr="00120888">
        <w:rPr>
          <w:rFonts w:ascii="Times New Roman" w:hAnsi="Times New Roman" w:cs="Times New Roman"/>
          <w:sz w:val="28"/>
          <w:szCs w:val="28"/>
        </w:rPr>
        <w:t>le campagne sotto il controllo dei territori urbani. Finiva così per essere minato uno dei punti di forza dei latifondisti, ovvero il relativo isolamento di cui avevano goduto man mano che le città venivano disertate dagli stessi notabili (abbandono denunciato sempre da Cassiodoro in una sua lettera del 527). La Calabria bizantina dei secoli seguenti conobbe per questa via un equilibrio tra prosperità rurale e fioritura dei centri urbani, perché è soprattutto sulla rete delle città esistenti sul territorio che l’Impero d’Oriente fece leva per la riorganizzazione amministrativa dell’Italia meridionale</w:t>
      </w:r>
      <w:r w:rsidR="00F143F8" w:rsidRPr="00120888">
        <w:rPr>
          <w:rFonts w:ascii="Times New Roman" w:hAnsi="Times New Roman" w:cs="Times New Roman"/>
          <w:sz w:val="28"/>
          <w:szCs w:val="28"/>
        </w:rPr>
        <w:t xml:space="preserve">, dove, ricordiamo, nel X secolo, con la creazione del Tema di Calabria, il centro amministrativo principale fu stabilito a Reggio. </w:t>
      </w:r>
    </w:p>
    <w:p w14:paraId="1FE048C4" w14:textId="384E5165" w:rsidR="00365D63" w:rsidRPr="00120888" w:rsidRDefault="00365D63" w:rsidP="00E473E6">
      <w:pPr>
        <w:spacing w:line="360" w:lineRule="auto"/>
        <w:jc w:val="both"/>
        <w:rPr>
          <w:rFonts w:ascii="Times New Roman" w:hAnsi="Times New Roman" w:cs="Times New Roman"/>
          <w:sz w:val="28"/>
          <w:szCs w:val="28"/>
        </w:rPr>
      </w:pPr>
      <w:r w:rsidRPr="00120888">
        <w:rPr>
          <w:rFonts w:ascii="Times New Roman" w:hAnsi="Times New Roman" w:cs="Times New Roman"/>
          <w:sz w:val="28"/>
          <w:szCs w:val="28"/>
        </w:rPr>
        <w:t>rarcuri@unime.it</w:t>
      </w:r>
    </w:p>
    <w:p w14:paraId="689DF0D2" w14:textId="60B91171" w:rsidR="00626947" w:rsidRPr="00120888" w:rsidRDefault="00515CB9" w:rsidP="007D7DB6">
      <w:pPr>
        <w:spacing w:line="360" w:lineRule="auto"/>
        <w:jc w:val="both"/>
        <w:rPr>
          <w:rFonts w:ascii="Times New Roman" w:hAnsi="Times New Roman" w:cs="Times New Roman"/>
          <w:sz w:val="28"/>
          <w:szCs w:val="28"/>
        </w:rPr>
      </w:pPr>
      <w:r w:rsidRPr="00120888">
        <w:rPr>
          <w:rFonts w:ascii="Times New Roman" w:hAnsi="Times New Roman" w:cs="Times New Roman"/>
          <w:sz w:val="28"/>
          <w:szCs w:val="28"/>
        </w:rPr>
        <w:t xml:space="preserve">   </w:t>
      </w:r>
    </w:p>
    <w:sectPr w:rsidR="00626947" w:rsidRPr="00120888">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7B13" w14:textId="77777777" w:rsidR="00527B16" w:rsidRDefault="00527B16" w:rsidP="00982AD5">
      <w:pPr>
        <w:spacing w:after="0" w:line="240" w:lineRule="auto"/>
      </w:pPr>
      <w:r>
        <w:separator/>
      </w:r>
    </w:p>
  </w:endnote>
  <w:endnote w:type="continuationSeparator" w:id="0">
    <w:p w14:paraId="285F5937" w14:textId="77777777" w:rsidR="00527B16" w:rsidRDefault="00527B16" w:rsidP="0098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43C1" w14:textId="77777777" w:rsidR="00527B16" w:rsidRDefault="00527B16" w:rsidP="00982AD5">
      <w:pPr>
        <w:spacing w:after="0" w:line="240" w:lineRule="auto"/>
      </w:pPr>
      <w:r>
        <w:separator/>
      </w:r>
    </w:p>
  </w:footnote>
  <w:footnote w:type="continuationSeparator" w:id="0">
    <w:p w14:paraId="6E5CB091" w14:textId="77777777" w:rsidR="00527B16" w:rsidRDefault="00527B16" w:rsidP="00982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102200"/>
      <w:docPartObj>
        <w:docPartGallery w:val="Page Numbers (Top of Page)"/>
        <w:docPartUnique/>
      </w:docPartObj>
    </w:sdtPr>
    <w:sdtContent>
      <w:p w14:paraId="0B57B421" w14:textId="059A4B51" w:rsidR="00982AD5" w:rsidRDefault="00982AD5">
        <w:pPr>
          <w:pStyle w:val="Intestazione"/>
          <w:jc w:val="right"/>
        </w:pPr>
        <w:r>
          <w:fldChar w:fldCharType="begin"/>
        </w:r>
        <w:r>
          <w:instrText>PAGE   \* MERGEFORMAT</w:instrText>
        </w:r>
        <w:r>
          <w:fldChar w:fldCharType="separate"/>
        </w:r>
        <w:r>
          <w:t>2</w:t>
        </w:r>
        <w:r>
          <w:fldChar w:fldCharType="end"/>
        </w:r>
      </w:p>
    </w:sdtContent>
  </w:sdt>
  <w:p w14:paraId="56F4C454" w14:textId="77777777" w:rsidR="00982AD5" w:rsidRDefault="00982AD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47"/>
    <w:rsid w:val="000D7AA2"/>
    <w:rsid w:val="00120888"/>
    <w:rsid w:val="00142BA4"/>
    <w:rsid w:val="001701BC"/>
    <w:rsid w:val="001753EC"/>
    <w:rsid w:val="002E48D9"/>
    <w:rsid w:val="002F0E75"/>
    <w:rsid w:val="002F46C3"/>
    <w:rsid w:val="00365D63"/>
    <w:rsid w:val="003F07F1"/>
    <w:rsid w:val="00442274"/>
    <w:rsid w:val="004568F9"/>
    <w:rsid w:val="0046064B"/>
    <w:rsid w:val="00466498"/>
    <w:rsid w:val="004C1D1E"/>
    <w:rsid w:val="00515CB9"/>
    <w:rsid w:val="00527B16"/>
    <w:rsid w:val="0054443A"/>
    <w:rsid w:val="00565C86"/>
    <w:rsid w:val="005D026B"/>
    <w:rsid w:val="005D384A"/>
    <w:rsid w:val="00626947"/>
    <w:rsid w:val="006C0C5E"/>
    <w:rsid w:val="006C568E"/>
    <w:rsid w:val="00724CDA"/>
    <w:rsid w:val="00781135"/>
    <w:rsid w:val="007D7DB6"/>
    <w:rsid w:val="00812039"/>
    <w:rsid w:val="0089124D"/>
    <w:rsid w:val="008C6A86"/>
    <w:rsid w:val="008F7B05"/>
    <w:rsid w:val="00936ED8"/>
    <w:rsid w:val="00982AD5"/>
    <w:rsid w:val="009A2F0A"/>
    <w:rsid w:val="00A41BBB"/>
    <w:rsid w:val="00A57B67"/>
    <w:rsid w:val="00A73AA5"/>
    <w:rsid w:val="00A96D7D"/>
    <w:rsid w:val="00AD3364"/>
    <w:rsid w:val="00B77798"/>
    <w:rsid w:val="00BF4A96"/>
    <w:rsid w:val="00CC7572"/>
    <w:rsid w:val="00D209A9"/>
    <w:rsid w:val="00D329ED"/>
    <w:rsid w:val="00D3451E"/>
    <w:rsid w:val="00D35984"/>
    <w:rsid w:val="00D4088B"/>
    <w:rsid w:val="00D43E40"/>
    <w:rsid w:val="00E25EA1"/>
    <w:rsid w:val="00E473E6"/>
    <w:rsid w:val="00F13483"/>
    <w:rsid w:val="00F143F8"/>
    <w:rsid w:val="00FA4A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B6C3"/>
  <w15:chartTrackingRefBased/>
  <w15:docId w15:val="{C1BA27FB-FA9C-4A8B-8723-98BC8A19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26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26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2694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2694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2694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2694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2694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2694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2694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2694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2694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2694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2694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2694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269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269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269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269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626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269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2694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269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2694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26947"/>
    <w:rPr>
      <w:i/>
      <w:iCs/>
      <w:color w:val="404040" w:themeColor="text1" w:themeTint="BF"/>
    </w:rPr>
  </w:style>
  <w:style w:type="paragraph" w:styleId="Paragrafoelenco">
    <w:name w:val="List Paragraph"/>
    <w:basedOn w:val="Normale"/>
    <w:uiPriority w:val="34"/>
    <w:qFormat/>
    <w:rsid w:val="00626947"/>
    <w:pPr>
      <w:ind w:left="720"/>
      <w:contextualSpacing/>
    </w:pPr>
  </w:style>
  <w:style w:type="character" w:styleId="Enfasiintensa">
    <w:name w:val="Intense Emphasis"/>
    <w:basedOn w:val="Carpredefinitoparagrafo"/>
    <w:uiPriority w:val="21"/>
    <w:qFormat/>
    <w:rsid w:val="00626947"/>
    <w:rPr>
      <w:i/>
      <w:iCs/>
      <w:color w:val="2F5496" w:themeColor="accent1" w:themeShade="BF"/>
    </w:rPr>
  </w:style>
  <w:style w:type="paragraph" w:styleId="Citazioneintensa">
    <w:name w:val="Intense Quote"/>
    <w:basedOn w:val="Normale"/>
    <w:next w:val="Normale"/>
    <w:link w:val="CitazioneintensaCarattere"/>
    <w:uiPriority w:val="30"/>
    <w:qFormat/>
    <w:rsid w:val="00626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26947"/>
    <w:rPr>
      <w:i/>
      <w:iCs/>
      <w:color w:val="2F5496" w:themeColor="accent1" w:themeShade="BF"/>
    </w:rPr>
  </w:style>
  <w:style w:type="character" w:styleId="Riferimentointenso">
    <w:name w:val="Intense Reference"/>
    <w:basedOn w:val="Carpredefinitoparagrafo"/>
    <w:uiPriority w:val="32"/>
    <w:qFormat/>
    <w:rsid w:val="00626947"/>
    <w:rPr>
      <w:b/>
      <w:bCs/>
      <w:smallCaps/>
      <w:color w:val="2F5496" w:themeColor="accent1" w:themeShade="BF"/>
      <w:spacing w:val="5"/>
    </w:rPr>
  </w:style>
  <w:style w:type="paragraph" w:styleId="Intestazione">
    <w:name w:val="header"/>
    <w:basedOn w:val="Normale"/>
    <w:link w:val="IntestazioneCarattere"/>
    <w:uiPriority w:val="99"/>
    <w:unhideWhenUsed/>
    <w:rsid w:val="00982A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2AD5"/>
  </w:style>
  <w:style w:type="paragraph" w:styleId="Pidipagina">
    <w:name w:val="footer"/>
    <w:basedOn w:val="Normale"/>
    <w:link w:val="PidipaginaCarattere"/>
    <w:uiPriority w:val="99"/>
    <w:unhideWhenUsed/>
    <w:rsid w:val="00982A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2303</Words>
  <Characters>13054</Characters>
  <Application>Microsoft Office Word</Application>
  <DocSecurity>0</DocSecurity>
  <Lines>191</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Alfredo Focá</cp:lastModifiedBy>
  <cp:revision>5</cp:revision>
  <cp:lastPrinted>2026-02-01T16:23:00Z</cp:lastPrinted>
  <dcterms:created xsi:type="dcterms:W3CDTF">2026-02-01T16:19:00Z</dcterms:created>
  <dcterms:modified xsi:type="dcterms:W3CDTF">2026-02-06T13:44:00Z</dcterms:modified>
</cp:coreProperties>
</file>